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717A02" w:rsidR="00EC7B64" w:rsidP="00C44316" w:rsidRDefault="00292E6A" w14:paraId="1615225B" w14:textId="629CC326">
      <w:pPr>
        <w:rPr>
          <w:rFonts w:ascii="Calibri" w:hAnsi="Calibri" w:cs="Calibri"/>
          <w:sz w:val="44"/>
          <w:szCs w:val="44"/>
          <w:lang w:eastAsia="en-IE"/>
        </w:rPr>
      </w:pPr>
      <w:bookmarkStart w:name="_Hlk190078765" w:id="0"/>
      <w:r w:rsidRPr="00717A02">
        <w:rPr>
          <w:rFonts w:ascii="Calibri" w:hAnsi="Calibri" w:cs="Calibri"/>
          <w:sz w:val="44"/>
          <w:szCs w:val="44"/>
          <w:lang w:eastAsia="en-IE"/>
        </w:rPr>
        <w:t xml:space="preserve">10 </w:t>
      </w:r>
      <w:r w:rsidRPr="00717A02" w:rsidR="00EC7B64">
        <w:rPr>
          <w:rFonts w:ascii="Calibri" w:hAnsi="Calibri" w:cs="Calibri"/>
          <w:sz w:val="44"/>
          <w:szCs w:val="44"/>
          <w:lang w:eastAsia="en-IE"/>
        </w:rPr>
        <w:t>THINGS YOU DIDN’T KNOW ABOUT ST PATRICK</w:t>
      </w:r>
    </w:p>
    <w:p w:rsidRPr="00717A02" w:rsidR="00B7698A" w:rsidP="7F7C37B2" w:rsidRDefault="00292E6A" w14:paraId="077A4936" w14:textId="79CA61B9" w14:noSpellErr="1">
      <w:pPr>
        <w:rPr>
          <w:rFonts w:ascii="Calibri" w:hAnsi="Calibri" w:cs="Calibri"/>
          <w:i w:val="1"/>
          <w:iCs w:val="1"/>
          <w:lang w:val="en-IE" w:eastAsia="en-IE"/>
        </w:rPr>
      </w:pPr>
      <w:r w:rsidRPr="7F7C37B2" w:rsidR="00292E6A">
        <w:rPr>
          <w:rFonts w:ascii="Calibri" w:hAnsi="Calibri" w:cs="Calibri"/>
          <w:i w:val="1"/>
          <w:iCs w:val="1"/>
          <w:lang w:val="en-IE" w:eastAsia="en-IE"/>
        </w:rPr>
        <w:t>Think you know about Ireland’s patron saint? We’ve got 10 fun facts that separate the man from the myth!</w:t>
      </w:r>
    </w:p>
    <w:p w:rsidRPr="00717A02" w:rsidR="00EC7B64" w:rsidP="7F7C37B2" w:rsidRDefault="00292E6A" w14:paraId="609DFB8E" w14:textId="6413E699" w14:noSpellErr="1">
      <w:pPr>
        <w:rPr>
          <w:rFonts w:ascii="Calibri" w:hAnsi="Calibri" w:cs="Calibri"/>
          <w:lang w:val="en-IE" w:eastAsia="en-IE"/>
        </w:rPr>
      </w:pPr>
      <w:r>
        <w:br/>
      </w:r>
      <w:r w:rsidRPr="7F7C37B2" w:rsidR="00EC7B64">
        <w:rPr>
          <w:rFonts w:ascii="Calibri" w:hAnsi="Calibri" w:cs="Calibri"/>
          <w:lang w:val="en-IE" w:eastAsia="en-IE"/>
        </w:rPr>
        <w:t xml:space="preserve">Ireland may not be the biggest country </w:t>
      </w:r>
      <w:r w:rsidRPr="7F7C37B2" w:rsidR="006045B4">
        <w:rPr>
          <w:rFonts w:ascii="Calibri" w:hAnsi="Calibri" w:cs="Calibri"/>
          <w:lang w:val="en-IE" w:eastAsia="en-IE"/>
        </w:rPr>
        <w:t>on the planet</w:t>
      </w:r>
      <w:r w:rsidRPr="7F7C37B2" w:rsidR="00EC7B64">
        <w:rPr>
          <w:rFonts w:ascii="Calibri" w:hAnsi="Calibri" w:cs="Calibri"/>
          <w:lang w:val="en-IE" w:eastAsia="en-IE"/>
        </w:rPr>
        <w:t xml:space="preserve">, but its patron saint is celebrated </w:t>
      </w:r>
      <w:r w:rsidRPr="7F7C37B2" w:rsidR="00A705B1">
        <w:rPr>
          <w:rFonts w:ascii="Calibri" w:hAnsi="Calibri" w:cs="Calibri"/>
          <w:lang w:val="en-IE" w:eastAsia="en-IE"/>
        </w:rPr>
        <w:t xml:space="preserve">all over the globe. </w:t>
      </w:r>
      <w:r w:rsidRPr="7F7C37B2" w:rsidR="006045B4">
        <w:rPr>
          <w:rFonts w:ascii="Calibri" w:hAnsi="Calibri" w:cs="Calibri"/>
          <w:lang w:val="en-IE" w:eastAsia="en-IE"/>
        </w:rPr>
        <w:t>And, o</w:t>
      </w:r>
      <w:r w:rsidRPr="7F7C37B2" w:rsidR="00A705B1">
        <w:rPr>
          <w:rFonts w:ascii="Calibri" w:hAnsi="Calibri" w:cs="Calibri"/>
          <w:lang w:val="en-IE" w:eastAsia="en-IE"/>
        </w:rPr>
        <w:t xml:space="preserve">n </w:t>
      </w:r>
      <w:r w:rsidRPr="7F7C37B2" w:rsidR="00292E6A">
        <w:rPr>
          <w:rFonts w:ascii="Calibri" w:hAnsi="Calibri" w:cs="Calibri"/>
          <w:lang w:val="en-IE" w:eastAsia="en-IE"/>
        </w:rPr>
        <w:t xml:space="preserve">17 </w:t>
      </w:r>
      <w:r w:rsidRPr="7F7C37B2" w:rsidR="00A705B1">
        <w:rPr>
          <w:rFonts w:ascii="Calibri" w:hAnsi="Calibri" w:cs="Calibri"/>
          <w:lang w:val="en-IE" w:eastAsia="en-IE"/>
        </w:rPr>
        <w:t>March</w:t>
      </w:r>
      <w:r w:rsidRPr="7F7C37B2" w:rsidR="00B409B4">
        <w:rPr>
          <w:rFonts w:ascii="Calibri" w:hAnsi="Calibri" w:cs="Calibri"/>
          <w:lang w:val="en-IE" w:eastAsia="en-IE"/>
        </w:rPr>
        <w:t xml:space="preserve">, </w:t>
      </w:r>
      <w:r w:rsidRPr="7F7C37B2" w:rsidR="00A705B1">
        <w:rPr>
          <w:rFonts w:ascii="Calibri" w:hAnsi="Calibri" w:cs="Calibri"/>
          <w:lang w:val="en-IE" w:eastAsia="en-IE"/>
        </w:rPr>
        <w:t xml:space="preserve"> millions of people from </w:t>
      </w:r>
      <w:r w:rsidRPr="7F7C37B2" w:rsidR="000065C4">
        <w:rPr>
          <w:rFonts w:ascii="Calibri" w:hAnsi="Calibri" w:cs="Calibri"/>
          <w:lang w:val="en-IE" w:eastAsia="en-IE"/>
        </w:rPr>
        <w:t>Australia to A</w:t>
      </w:r>
      <w:r w:rsidRPr="7F7C37B2" w:rsidR="00C30A51">
        <w:rPr>
          <w:rFonts w:ascii="Calibri" w:hAnsi="Calibri" w:cs="Calibri"/>
          <w:lang w:val="en-IE" w:eastAsia="en-IE"/>
        </w:rPr>
        <w:t xml:space="preserve">merica, India to Japan, </w:t>
      </w:r>
      <w:r w:rsidRPr="7F7C37B2" w:rsidR="00F50CD7">
        <w:rPr>
          <w:rFonts w:ascii="Calibri" w:hAnsi="Calibri" w:cs="Calibri"/>
          <w:lang w:val="en-IE" w:eastAsia="en-IE"/>
        </w:rPr>
        <w:t xml:space="preserve">don green clothes, wear silly hats and take to the streets to celebrate St Patrick, the man whose </w:t>
      </w:r>
      <w:r w:rsidRPr="7F7C37B2" w:rsidR="00292E6A">
        <w:rPr>
          <w:rFonts w:ascii="Calibri" w:hAnsi="Calibri" w:cs="Calibri"/>
          <w:lang w:val="en-IE" w:eastAsia="en-IE"/>
        </w:rPr>
        <w:t>story</w:t>
      </w:r>
      <w:r w:rsidRPr="7F7C37B2" w:rsidR="008B49B7">
        <w:rPr>
          <w:rFonts w:ascii="Calibri" w:hAnsi="Calibri" w:cs="Calibri"/>
          <w:lang w:val="en-IE" w:eastAsia="en-IE"/>
        </w:rPr>
        <w:t xml:space="preserve"> </w:t>
      </w:r>
      <w:r w:rsidRPr="7F7C37B2" w:rsidR="00EF5FEB">
        <w:rPr>
          <w:rFonts w:ascii="Calibri" w:hAnsi="Calibri" w:cs="Calibri"/>
          <w:lang w:val="en-IE" w:eastAsia="en-IE"/>
        </w:rPr>
        <w:t>continues to captivate.</w:t>
      </w:r>
    </w:p>
    <w:p w:rsidRPr="00717A02" w:rsidR="00EF5FEB" w:rsidP="7F7C37B2" w:rsidRDefault="00EF5FEB" w14:paraId="39593E84" w14:textId="166913B1" w14:noSpellErr="1">
      <w:pPr>
        <w:rPr>
          <w:rFonts w:ascii="Calibri" w:hAnsi="Calibri" w:cs="Calibri"/>
          <w:lang w:val="en-IE" w:eastAsia="en-IE"/>
        </w:rPr>
      </w:pPr>
      <w:r w:rsidRPr="7F7C37B2" w:rsidR="00EF5FEB">
        <w:rPr>
          <w:rFonts w:ascii="Calibri" w:hAnsi="Calibri" w:cs="Calibri"/>
          <w:lang w:val="en-IE" w:eastAsia="en-IE"/>
        </w:rPr>
        <w:t xml:space="preserve">But while there are </w:t>
      </w:r>
      <w:r w:rsidRPr="7F7C37B2" w:rsidR="00651FB3">
        <w:rPr>
          <w:rFonts w:ascii="Calibri" w:hAnsi="Calibri" w:cs="Calibri"/>
          <w:lang w:val="en-IE" w:eastAsia="en-IE"/>
        </w:rPr>
        <w:t xml:space="preserve">countless </w:t>
      </w:r>
      <w:r w:rsidRPr="7F7C37B2" w:rsidR="00EF5FEB">
        <w:rPr>
          <w:rFonts w:ascii="Calibri" w:hAnsi="Calibri" w:cs="Calibri"/>
          <w:lang w:val="en-IE" w:eastAsia="en-IE"/>
        </w:rPr>
        <w:t xml:space="preserve">tales, symbols and colours associated with </w:t>
      </w:r>
      <w:r w:rsidRPr="7F7C37B2" w:rsidR="00B7698A">
        <w:rPr>
          <w:rFonts w:ascii="Calibri" w:hAnsi="Calibri" w:cs="Calibri"/>
          <w:lang w:val="en-IE" w:eastAsia="en-IE"/>
        </w:rPr>
        <w:t>Patrick</w:t>
      </w:r>
      <w:r w:rsidRPr="7F7C37B2" w:rsidR="00EF5FEB">
        <w:rPr>
          <w:rFonts w:ascii="Calibri" w:hAnsi="Calibri" w:cs="Calibri"/>
          <w:lang w:val="en-IE" w:eastAsia="en-IE"/>
        </w:rPr>
        <w:t>, not all of the</w:t>
      </w:r>
      <w:r w:rsidRPr="7F7C37B2" w:rsidR="00292E6A">
        <w:rPr>
          <w:rFonts w:ascii="Calibri" w:hAnsi="Calibri" w:cs="Calibri"/>
          <w:lang w:val="en-IE" w:eastAsia="en-IE"/>
        </w:rPr>
        <w:t xml:space="preserve">m </w:t>
      </w:r>
      <w:r w:rsidRPr="7F7C37B2" w:rsidR="00EF5FEB">
        <w:rPr>
          <w:rFonts w:ascii="Calibri" w:hAnsi="Calibri" w:cs="Calibri"/>
          <w:lang w:val="en-IE" w:eastAsia="en-IE"/>
        </w:rPr>
        <w:t>a</w:t>
      </w:r>
      <w:r w:rsidRPr="7F7C37B2" w:rsidR="00615860">
        <w:rPr>
          <w:rFonts w:ascii="Calibri" w:hAnsi="Calibri" w:cs="Calibri"/>
          <w:lang w:val="en-IE" w:eastAsia="en-IE"/>
        </w:rPr>
        <w:t xml:space="preserve">re accurate, so we have compiled a list of 10 </w:t>
      </w:r>
      <w:r w:rsidRPr="7F7C37B2" w:rsidR="00292E6A">
        <w:rPr>
          <w:rFonts w:ascii="Calibri" w:hAnsi="Calibri" w:cs="Calibri"/>
          <w:lang w:val="en-IE" w:eastAsia="en-IE"/>
        </w:rPr>
        <w:t>facts</w:t>
      </w:r>
      <w:r w:rsidRPr="7F7C37B2" w:rsidR="00B7698A">
        <w:rPr>
          <w:rFonts w:ascii="Calibri" w:hAnsi="Calibri" w:cs="Calibri"/>
          <w:lang w:val="en-IE" w:eastAsia="en-IE"/>
        </w:rPr>
        <w:t xml:space="preserve"> about Ireland’s patron saint</w:t>
      </w:r>
      <w:r w:rsidRPr="7F7C37B2" w:rsidR="00292E6A">
        <w:rPr>
          <w:rFonts w:ascii="Calibri" w:hAnsi="Calibri" w:cs="Calibri"/>
          <w:lang w:val="en-IE" w:eastAsia="en-IE"/>
        </w:rPr>
        <w:t xml:space="preserve"> that you might not know</w:t>
      </w:r>
      <w:r w:rsidRPr="7F7C37B2" w:rsidR="00B7698A">
        <w:rPr>
          <w:rFonts w:ascii="Calibri" w:hAnsi="Calibri" w:cs="Calibri"/>
          <w:lang w:val="en-IE" w:eastAsia="en-IE"/>
        </w:rPr>
        <w:t xml:space="preserve">. </w:t>
      </w:r>
      <w:r w:rsidRPr="7F7C37B2" w:rsidR="00615860">
        <w:rPr>
          <w:rFonts w:ascii="Calibri" w:hAnsi="Calibri" w:cs="Calibri"/>
          <w:lang w:val="en-IE" w:eastAsia="en-IE"/>
        </w:rPr>
        <w:t xml:space="preserve"> </w:t>
      </w:r>
      <w:r>
        <w:br/>
      </w:r>
    </w:p>
    <w:p w:rsidRPr="00717A02" w:rsidR="00615860" w:rsidP="7F7C37B2" w:rsidRDefault="00615860" w14:paraId="02A790C8" w14:textId="15CE7491">
      <w:pPr>
        <w:pStyle w:val="ListParagraph"/>
        <w:numPr>
          <w:ilvl w:val="0"/>
          <w:numId w:val="6"/>
        </w:numPr>
        <w:rPr>
          <w:rFonts w:ascii="Calibri" w:hAnsi="Calibri" w:cs="Calibri"/>
          <w:b w:val="1"/>
          <w:bCs w:val="1"/>
          <w:lang w:val="en-IE" w:eastAsia="en-IE"/>
        </w:rPr>
      </w:pPr>
      <w:r w:rsidRPr="7F7C37B2" w:rsidR="00615860">
        <w:rPr>
          <w:rFonts w:ascii="Calibri" w:hAnsi="Calibri" w:cs="Calibri"/>
          <w:b w:val="1"/>
          <w:bCs w:val="1"/>
          <w:lang w:val="en-IE" w:eastAsia="en-IE"/>
        </w:rPr>
        <w:t>He was not originally from Ireland</w:t>
      </w:r>
      <w:r>
        <w:br/>
      </w:r>
      <w:r w:rsidRPr="7F7C37B2" w:rsidR="00615860">
        <w:rPr>
          <w:rFonts w:ascii="Calibri" w:hAnsi="Calibri" w:cs="Calibri"/>
          <w:lang w:val="en-IE" w:eastAsia="en-IE"/>
        </w:rPr>
        <w:t xml:space="preserve">Although </w:t>
      </w:r>
      <w:r w:rsidRPr="7F7C37B2" w:rsidR="00367ABD">
        <w:rPr>
          <w:rFonts w:ascii="Calibri" w:hAnsi="Calibri" w:cs="Calibri"/>
          <w:lang w:val="en-IE" w:eastAsia="en-IE"/>
        </w:rPr>
        <w:t xml:space="preserve">St Patrick symbolises Ireland and </w:t>
      </w:r>
      <w:hyperlink r:id="R6d553b30adde4329">
        <w:r w:rsidRPr="7F7C37B2" w:rsidR="00B7698A">
          <w:rPr>
            <w:rStyle w:val="Hyperlink"/>
            <w:rFonts w:ascii="Calibri" w:hAnsi="Calibri" w:cs="Calibri"/>
            <w:b w:val="1"/>
            <w:bCs w:val="1"/>
            <w:lang w:val="en-IE" w:eastAsia="en-IE"/>
          </w:rPr>
          <w:t>St Patrick’s Day</w:t>
        </w:r>
      </w:hyperlink>
      <w:r w:rsidRPr="7F7C37B2" w:rsidR="00B7698A">
        <w:rPr>
          <w:rFonts w:ascii="Calibri" w:hAnsi="Calibri" w:cs="Calibri"/>
          <w:lang w:val="en-IE" w:eastAsia="en-IE"/>
        </w:rPr>
        <w:t xml:space="preserve"> is</w:t>
      </w:r>
      <w:r w:rsidRPr="7F7C37B2" w:rsidR="00367ABD">
        <w:rPr>
          <w:rFonts w:ascii="Calibri" w:hAnsi="Calibri" w:cs="Calibri"/>
          <w:lang w:val="en-IE" w:eastAsia="en-IE"/>
        </w:rPr>
        <w:t xml:space="preserve"> celebrated by </w:t>
      </w:r>
      <w:r w:rsidRPr="7F7C37B2" w:rsidR="00651FB3">
        <w:rPr>
          <w:rFonts w:ascii="Calibri" w:hAnsi="Calibri" w:cs="Calibri"/>
          <w:lang w:val="en-IE" w:eastAsia="en-IE"/>
        </w:rPr>
        <w:t>people with Irish heritage</w:t>
      </w:r>
      <w:r w:rsidRPr="7F7C37B2" w:rsidR="00367ABD">
        <w:rPr>
          <w:rFonts w:ascii="Calibri" w:hAnsi="Calibri" w:cs="Calibri"/>
          <w:lang w:val="en-IE" w:eastAsia="en-IE"/>
        </w:rPr>
        <w:t xml:space="preserve"> </w:t>
      </w:r>
      <w:r w:rsidRPr="7F7C37B2" w:rsidR="00533723">
        <w:rPr>
          <w:rFonts w:ascii="Calibri" w:hAnsi="Calibri" w:cs="Calibri"/>
          <w:lang w:val="en-IE" w:eastAsia="en-IE"/>
        </w:rPr>
        <w:t>worldwide</w:t>
      </w:r>
      <w:r w:rsidRPr="7F7C37B2" w:rsidR="00367ABD">
        <w:rPr>
          <w:rFonts w:ascii="Calibri" w:hAnsi="Calibri" w:cs="Calibri"/>
          <w:lang w:val="en-IE" w:eastAsia="en-IE"/>
        </w:rPr>
        <w:t xml:space="preserve">, </w:t>
      </w:r>
      <w:r w:rsidRPr="7F7C37B2" w:rsidR="00401A89">
        <w:rPr>
          <w:rFonts w:ascii="Calibri" w:hAnsi="Calibri" w:cs="Calibri"/>
          <w:lang w:val="en-IE" w:eastAsia="en-IE"/>
        </w:rPr>
        <w:t>h</w:t>
      </w:r>
      <w:r w:rsidRPr="7F7C37B2" w:rsidR="00B409B4">
        <w:rPr>
          <w:rFonts w:ascii="Calibri" w:hAnsi="Calibri" w:cs="Calibri"/>
          <w:lang w:val="en-IE" w:eastAsia="en-IE"/>
        </w:rPr>
        <w:t xml:space="preserve">e’s believed to have </w:t>
      </w:r>
      <w:r w:rsidRPr="7F7C37B2" w:rsidR="00401A89">
        <w:rPr>
          <w:rFonts w:ascii="Calibri" w:hAnsi="Calibri" w:cs="Calibri"/>
          <w:lang w:val="en-IE" w:eastAsia="en-IE"/>
        </w:rPr>
        <w:t>been born in</w:t>
      </w:r>
      <w:r w:rsidRPr="7F7C37B2" w:rsidR="00B409B4">
        <w:rPr>
          <w:rFonts w:ascii="Calibri" w:hAnsi="Calibri" w:cs="Calibri"/>
          <w:lang w:val="en-IE" w:eastAsia="en-IE"/>
        </w:rPr>
        <w:t xml:space="preserve"> either Wales or </w:t>
      </w:r>
      <w:r w:rsidRPr="7F7C37B2" w:rsidR="00B7698A">
        <w:rPr>
          <w:rFonts w:ascii="Calibri" w:hAnsi="Calibri" w:cs="Calibri"/>
          <w:lang w:val="en-IE" w:eastAsia="en-IE"/>
        </w:rPr>
        <w:t xml:space="preserve">Scotland. </w:t>
      </w:r>
      <w:r w:rsidRPr="7F7C37B2" w:rsidR="00651FB3">
        <w:rPr>
          <w:rFonts w:ascii="Calibri" w:hAnsi="Calibri" w:cs="Calibri"/>
          <w:lang w:val="en-IE" w:eastAsia="en-IE"/>
        </w:rPr>
        <w:t>A</w:t>
      </w:r>
      <w:r w:rsidRPr="7F7C37B2" w:rsidR="00005766">
        <w:rPr>
          <w:rFonts w:ascii="Calibri" w:hAnsi="Calibri" w:cs="Calibri"/>
          <w:lang w:val="en-IE" w:eastAsia="en-IE"/>
        </w:rPr>
        <w:t xml:space="preserve">t the age of 16, he was captured by British slave traders and brought to Ireland to work </w:t>
      </w:r>
      <w:r w:rsidRPr="7F7C37B2" w:rsidR="00331CBA">
        <w:rPr>
          <w:rFonts w:ascii="Calibri" w:hAnsi="Calibri" w:cs="Calibri"/>
          <w:lang w:val="en-IE" w:eastAsia="en-IE"/>
        </w:rPr>
        <w:t xml:space="preserve">as a shepherd on </w:t>
      </w:r>
      <w:r w:rsidRPr="7F7C37B2" w:rsidR="00331CBA">
        <w:rPr>
          <w:rFonts w:ascii="Calibri" w:hAnsi="Calibri" w:cs="Calibri"/>
          <w:lang w:val="en-IE" w:eastAsia="en-IE"/>
        </w:rPr>
        <w:t>Slemish</w:t>
      </w:r>
      <w:r w:rsidRPr="7F7C37B2" w:rsidR="00331CBA">
        <w:rPr>
          <w:rFonts w:ascii="Calibri" w:hAnsi="Calibri" w:cs="Calibri"/>
          <w:lang w:val="en-IE" w:eastAsia="en-IE"/>
        </w:rPr>
        <w:t xml:space="preserve"> Mountain</w:t>
      </w:r>
      <w:r w:rsidRPr="7F7C37B2" w:rsidR="007A4917">
        <w:rPr>
          <w:rFonts w:ascii="Calibri" w:hAnsi="Calibri" w:cs="Calibri"/>
          <w:lang w:val="en-IE" w:eastAsia="en-IE"/>
        </w:rPr>
        <w:t>, Co</w:t>
      </w:r>
      <w:r w:rsidRPr="7F7C37B2" w:rsidR="00651FB3">
        <w:rPr>
          <w:rFonts w:ascii="Calibri" w:hAnsi="Calibri" w:cs="Calibri"/>
          <w:lang w:val="en-IE" w:eastAsia="en-IE"/>
        </w:rPr>
        <w:t>unty</w:t>
      </w:r>
      <w:r w:rsidRPr="7F7C37B2" w:rsidR="007A4917">
        <w:rPr>
          <w:rFonts w:ascii="Calibri" w:hAnsi="Calibri" w:cs="Calibri"/>
          <w:lang w:val="en-IE" w:eastAsia="en-IE"/>
        </w:rPr>
        <w:t xml:space="preserve"> Antrim</w:t>
      </w:r>
      <w:r w:rsidRPr="7F7C37B2" w:rsidR="00533723">
        <w:rPr>
          <w:rFonts w:ascii="Calibri" w:hAnsi="Calibri" w:cs="Calibri"/>
          <w:lang w:val="en-IE" w:eastAsia="en-IE"/>
        </w:rPr>
        <w:t>. There,</w:t>
      </w:r>
      <w:r w:rsidRPr="7F7C37B2" w:rsidR="007A4917">
        <w:rPr>
          <w:rFonts w:ascii="Calibri" w:hAnsi="Calibri" w:cs="Calibri"/>
          <w:lang w:val="en-IE" w:eastAsia="en-IE"/>
        </w:rPr>
        <w:t xml:space="preserve"> he</w:t>
      </w:r>
      <w:r w:rsidRPr="7F7C37B2" w:rsidR="007F1AA6">
        <w:rPr>
          <w:rFonts w:ascii="Calibri" w:hAnsi="Calibri" w:cs="Calibri"/>
          <w:lang w:val="en-IE" w:eastAsia="en-IE"/>
        </w:rPr>
        <w:t xml:space="preserve"> </w:t>
      </w:r>
      <w:r w:rsidRPr="7F7C37B2" w:rsidR="007A4917">
        <w:rPr>
          <w:rFonts w:ascii="Calibri" w:hAnsi="Calibri" w:cs="Calibri"/>
          <w:lang w:val="en-IE" w:eastAsia="en-IE"/>
        </w:rPr>
        <w:t xml:space="preserve">worked hard </w:t>
      </w:r>
      <w:r w:rsidRPr="7F7C37B2" w:rsidR="007F1AA6">
        <w:rPr>
          <w:rFonts w:ascii="Calibri" w:hAnsi="Calibri" w:cs="Calibri"/>
          <w:lang w:val="en-IE" w:eastAsia="en-IE"/>
        </w:rPr>
        <w:t>for six years</w:t>
      </w:r>
      <w:r w:rsidRPr="7F7C37B2" w:rsidR="00651FB3">
        <w:rPr>
          <w:rFonts w:ascii="Calibri" w:hAnsi="Calibri" w:cs="Calibri"/>
          <w:lang w:val="en-IE" w:eastAsia="en-IE"/>
        </w:rPr>
        <w:t xml:space="preserve"> and turned to prayer as a consolation</w:t>
      </w:r>
      <w:r w:rsidRPr="7F7C37B2" w:rsidR="00163BFA">
        <w:rPr>
          <w:rFonts w:ascii="Calibri" w:hAnsi="Calibri" w:cs="Calibri"/>
          <w:lang w:val="en-IE" w:eastAsia="en-IE"/>
        </w:rPr>
        <w:t xml:space="preserve">. </w:t>
      </w:r>
      <w:r w:rsidRPr="7F7C37B2" w:rsidR="00651FB3">
        <w:rPr>
          <w:rFonts w:ascii="Calibri" w:hAnsi="Calibri" w:cs="Calibri"/>
          <w:lang w:val="en-IE" w:eastAsia="en-IE"/>
        </w:rPr>
        <w:t>A</w:t>
      </w:r>
      <w:r w:rsidRPr="7F7C37B2" w:rsidR="00D10409">
        <w:rPr>
          <w:rFonts w:ascii="Calibri" w:hAnsi="Calibri" w:cs="Calibri"/>
          <w:lang w:val="en-IE" w:eastAsia="en-IE"/>
        </w:rPr>
        <w:t xml:space="preserve">fter </w:t>
      </w:r>
      <w:r w:rsidRPr="7F7C37B2" w:rsidR="00824FFC">
        <w:rPr>
          <w:rFonts w:ascii="Calibri" w:hAnsi="Calibri" w:cs="Calibri"/>
          <w:lang w:val="en-IE" w:eastAsia="en-IE"/>
        </w:rPr>
        <w:t>escaping</w:t>
      </w:r>
      <w:r w:rsidRPr="7F7C37B2" w:rsidR="00235AEC">
        <w:rPr>
          <w:rFonts w:ascii="Calibri" w:hAnsi="Calibri" w:cs="Calibri"/>
          <w:lang w:val="en-IE" w:eastAsia="en-IE"/>
        </w:rPr>
        <w:t xml:space="preserve"> to France, </w:t>
      </w:r>
      <w:r w:rsidRPr="7F7C37B2" w:rsidR="00B7698A">
        <w:rPr>
          <w:rFonts w:ascii="Calibri" w:hAnsi="Calibri" w:cs="Calibri"/>
          <w:lang w:val="en-IE" w:eastAsia="en-IE"/>
        </w:rPr>
        <w:t>Patrick</w:t>
      </w:r>
      <w:r w:rsidRPr="7F7C37B2" w:rsidR="00026A3B">
        <w:rPr>
          <w:rFonts w:ascii="Calibri" w:hAnsi="Calibri" w:cs="Calibri"/>
          <w:lang w:val="en-IE" w:eastAsia="en-IE"/>
        </w:rPr>
        <w:t xml:space="preserve"> spent many years studying </w:t>
      </w:r>
      <w:r w:rsidRPr="7F7C37B2" w:rsidR="00D10409">
        <w:rPr>
          <w:rFonts w:ascii="Calibri" w:hAnsi="Calibri" w:cs="Calibri"/>
          <w:lang w:val="en-IE" w:eastAsia="en-IE"/>
        </w:rPr>
        <w:t xml:space="preserve">religion before returning to </w:t>
      </w:r>
      <w:r w:rsidRPr="7F7C37B2" w:rsidR="002430E2">
        <w:rPr>
          <w:rFonts w:ascii="Calibri" w:hAnsi="Calibri" w:cs="Calibri"/>
          <w:lang w:val="en-IE" w:eastAsia="en-IE"/>
        </w:rPr>
        <w:t xml:space="preserve">Ireland, </w:t>
      </w:r>
      <w:r w:rsidRPr="7F7C37B2" w:rsidR="00D10409">
        <w:rPr>
          <w:rFonts w:ascii="Calibri" w:hAnsi="Calibri" w:cs="Calibri"/>
          <w:lang w:val="en-IE" w:eastAsia="en-IE"/>
        </w:rPr>
        <w:t xml:space="preserve">the </w:t>
      </w:r>
      <w:r w:rsidRPr="7F7C37B2" w:rsidR="00533723">
        <w:rPr>
          <w:rFonts w:ascii="Calibri" w:hAnsi="Calibri" w:cs="Calibri"/>
          <w:lang w:val="en-IE" w:eastAsia="en-IE"/>
        </w:rPr>
        <w:t>place</w:t>
      </w:r>
      <w:r w:rsidRPr="7F7C37B2" w:rsidR="00D10409">
        <w:rPr>
          <w:rFonts w:ascii="Calibri" w:hAnsi="Calibri" w:cs="Calibri"/>
          <w:lang w:val="en-IE" w:eastAsia="en-IE"/>
        </w:rPr>
        <w:t>,</w:t>
      </w:r>
      <w:r w:rsidRPr="7F7C37B2" w:rsidR="0054573E">
        <w:rPr>
          <w:rFonts w:ascii="Calibri" w:hAnsi="Calibri" w:cs="Calibri"/>
          <w:lang w:val="en-IE" w:eastAsia="en-IE"/>
        </w:rPr>
        <w:t xml:space="preserve"> which</w:t>
      </w:r>
      <w:r w:rsidRPr="7F7C37B2" w:rsidR="00B7698A">
        <w:rPr>
          <w:rFonts w:ascii="Calibri" w:hAnsi="Calibri" w:cs="Calibri"/>
          <w:lang w:val="en-IE" w:eastAsia="en-IE"/>
        </w:rPr>
        <w:t xml:space="preserve"> –</w:t>
      </w:r>
      <w:r w:rsidRPr="7F7C37B2" w:rsidR="00D10409">
        <w:rPr>
          <w:rFonts w:ascii="Calibri" w:hAnsi="Calibri" w:cs="Calibri"/>
          <w:lang w:val="en-IE" w:eastAsia="en-IE"/>
        </w:rPr>
        <w:t xml:space="preserve"> he believed</w:t>
      </w:r>
      <w:r w:rsidRPr="7F7C37B2" w:rsidR="00B7698A">
        <w:rPr>
          <w:rFonts w:ascii="Calibri" w:hAnsi="Calibri" w:cs="Calibri"/>
          <w:lang w:val="en-IE" w:eastAsia="en-IE"/>
        </w:rPr>
        <w:t xml:space="preserve"> –</w:t>
      </w:r>
      <w:r w:rsidRPr="7F7C37B2" w:rsidR="00D10409">
        <w:rPr>
          <w:rFonts w:ascii="Calibri" w:hAnsi="Calibri" w:cs="Calibri"/>
          <w:lang w:val="en-IE" w:eastAsia="en-IE"/>
        </w:rPr>
        <w:t xml:space="preserve"> </w:t>
      </w:r>
      <w:r w:rsidRPr="7F7C37B2" w:rsidR="00C95CBB">
        <w:rPr>
          <w:rFonts w:ascii="Calibri" w:hAnsi="Calibri" w:cs="Calibri"/>
          <w:lang w:val="en-IE" w:eastAsia="en-IE"/>
        </w:rPr>
        <w:t>helped him find God.</w:t>
      </w:r>
    </w:p>
    <w:p w:rsidRPr="00717A02" w:rsidR="00533723" w:rsidP="00533723" w:rsidRDefault="00533723" w14:paraId="42FF99BC" w14:textId="77777777">
      <w:pPr>
        <w:pStyle w:val="ListParagraph"/>
        <w:rPr>
          <w:rFonts w:ascii="Calibri" w:hAnsi="Calibri" w:cs="Calibri"/>
          <w:b/>
          <w:bCs/>
          <w:lang w:eastAsia="en-IE"/>
        </w:rPr>
      </w:pPr>
    </w:p>
    <w:p w:rsidRPr="00717A02" w:rsidR="00533723" w:rsidP="7F7C37B2" w:rsidRDefault="00C95CBB" w14:paraId="15EA2814" w14:textId="77777777">
      <w:pPr>
        <w:pStyle w:val="ListParagraph"/>
        <w:numPr>
          <w:ilvl w:val="0"/>
          <w:numId w:val="6"/>
        </w:numPr>
        <w:rPr>
          <w:rFonts w:ascii="Calibri" w:hAnsi="Calibri" w:cs="Calibri"/>
          <w:lang w:val="en-IE"/>
        </w:rPr>
      </w:pPr>
      <w:r w:rsidRPr="7F7C37B2" w:rsidR="00C95CBB">
        <w:rPr>
          <w:rFonts w:ascii="Calibri" w:hAnsi="Calibri" w:cs="Calibri"/>
          <w:b w:val="1"/>
          <w:bCs w:val="1"/>
          <w:lang w:val="en-IE" w:eastAsia="en-IE"/>
        </w:rPr>
        <w:t>Patrick was not his real name</w:t>
      </w:r>
      <w:r>
        <w:br/>
      </w:r>
      <w:r w:rsidRPr="7F7C37B2" w:rsidR="002A6BBE">
        <w:rPr>
          <w:rFonts w:ascii="Calibri" w:hAnsi="Calibri" w:cs="Calibri"/>
          <w:lang w:val="en-IE" w:eastAsia="en-IE"/>
        </w:rPr>
        <w:t xml:space="preserve">Although he is known throughout the world as Patrick, </w:t>
      </w:r>
      <w:r w:rsidRPr="7F7C37B2" w:rsidR="00164325">
        <w:rPr>
          <w:rFonts w:ascii="Calibri" w:hAnsi="Calibri" w:cs="Calibri"/>
          <w:lang w:val="en-IE" w:eastAsia="en-IE"/>
        </w:rPr>
        <w:t xml:space="preserve">his birth name was </w:t>
      </w:r>
      <w:r w:rsidRPr="7F7C37B2" w:rsidR="00164325">
        <w:rPr>
          <w:rFonts w:ascii="Calibri" w:hAnsi="Calibri" w:cs="Calibri"/>
          <w:lang w:val="en-IE"/>
        </w:rPr>
        <w:t>Maewyn</w:t>
      </w:r>
      <w:r w:rsidRPr="7F7C37B2" w:rsidR="00164325">
        <w:rPr>
          <w:rFonts w:ascii="Calibri" w:hAnsi="Calibri" w:cs="Calibri"/>
          <w:lang w:val="en-IE"/>
        </w:rPr>
        <w:t xml:space="preserve"> </w:t>
      </w:r>
      <w:r w:rsidRPr="7F7C37B2" w:rsidR="00164325">
        <w:rPr>
          <w:rFonts w:ascii="Calibri" w:hAnsi="Calibri" w:cs="Calibri"/>
          <w:lang w:val="en-IE"/>
        </w:rPr>
        <w:t>Succat</w:t>
      </w:r>
      <w:r w:rsidRPr="7F7C37B2" w:rsidR="00B7698A">
        <w:rPr>
          <w:rFonts w:ascii="Calibri" w:hAnsi="Calibri" w:cs="Calibri"/>
          <w:lang w:val="en-IE"/>
        </w:rPr>
        <w:t xml:space="preserve">. </w:t>
      </w:r>
      <w:r w:rsidRPr="7F7C37B2" w:rsidR="00B7698A">
        <w:rPr>
          <w:rFonts w:ascii="Calibri" w:hAnsi="Calibri" w:cs="Calibri"/>
          <w:lang w:val="en-IE"/>
        </w:rPr>
        <w:t>Maewyn</w:t>
      </w:r>
      <w:r w:rsidRPr="7F7C37B2" w:rsidR="00B7698A">
        <w:rPr>
          <w:rFonts w:ascii="Calibri" w:hAnsi="Calibri" w:cs="Calibri"/>
          <w:lang w:val="en-IE"/>
        </w:rPr>
        <w:t xml:space="preserve"> </w:t>
      </w:r>
      <w:r w:rsidRPr="7F7C37B2" w:rsidR="00533723">
        <w:rPr>
          <w:rFonts w:ascii="Calibri" w:hAnsi="Calibri" w:cs="Calibri"/>
          <w:lang w:val="en-IE"/>
        </w:rPr>
        <w:t xml:space="preserve">later </w:t>
      </w:r>
      <w:r w:rsidRPr="7F7C37B2" w:rsidR="00B7698A">
        <w:rPr>
          <w:rFonts w:ascii="Calibri" w:hAnsi="Calibri" w:cs="Calibri"/>
          <w:lang w:val="en-IE"/>
        </w:rPr>
        <w:t>changed his name to</w:t>
      </w:r>
      <w:r w:rsidRPr="7F7C37B2" w:rsidR="00B9523E">
        <w:rPr>
          <w:rFonts w:ascii="Calibri" w:hAnsi="Calibri" w:cs="Calibri"/>
          <w:lang w:val="en-IE"/>
        </w:rPr>
        <w:t xml:space="preserve"> Patric</w:t>
      </w:r>
      <w:r w:rsidRPr="7F7C37B2" w:rsidR="00235AEC">
        <w:rPr>
          <w:rFonts w:ascii="Calibri" w:hAnsi="Calibri" w:cs="Calibri"/>
          <w:lang w:val="en-IE"/>
        </w:rPr>
        <w:t xml:space="preserve">k </w:t>
      </w:r>
      <w:r w:rsidRPr="7F7C37B2" w:rsidR="00533723">
        <w:rPr>
          <w:rFonts w:ascii="Calibri" w:hAnsi="Calibri" w:cs="Calibri"/>
          <w:lang w:val="en-IE"/>
        </w:rPr>
        <w:t>(</w:t>
      </w:r>
      <w:r w:rsidRPr="7F7C37B2" w:rsidR="00235AEC">
        <w:rPr>
          <w:rFonts w:ascii="Calibri" w:hAnsi="Calibri" w:cs="Calibri"/>
          <w:lang w:val="en-IE"/>
        </w:rPr>
        <w:t xml:space="preserve">or </w:t>
      </w:r>
      <w:r w:rsidRPr="7F7C37B2" w:rsidR="00235AEC">
        <w:rPr>
          <w:rFonts w:ascii="Calibri" w:hAnsi="Calibri" w:cs="Calibri"/>
          <w:lang w:val="en-IE"/>
        </w:rPr>
        <w:t>Patricus</w:t>
      </w:r>
      <w:r w:rsidRPr="7F7C37B2" w:rsidR="00533723">
        <w:rPr>
          <w:rFonts w:ascii="Calibri" w:hAnsi="Calibri" w:cs="Calibri"/>
          <w:lang w:val="en-IE"/>
        </w:rPr>
        <w:t>)</w:t>
      </w:r>
      <w:r w:rsidRPr="7F7C37B2" w:rsidR="00235AEC">
        <w:rPr>
          <w:rFonts w:ascii="Calibri" w:hAnsi="Calibri" w:cs="Calibri"/>
          <w:lang w:val="en-IE"/>
        </w:rPr>
        <w:t>,</w:t>
      </w:r>
      <w:r w:rsidRPr="7F7C37B2" w:rsidR="00257512">
        <w:rPr>
          <w:rFonts w:ascii="Calibri" w:hAnsi="Calibri" w:cs="Calibri"/>
          <w:lang w:val="en-IE"/>
        </w:rPr>
        <w:t xml:space="preserve"> which means </w:t>
      </w:r>
      <w:r w:rsidRPr="7F7C37B2" w:rsidR="00B7698A">
        <w:rPr>
          <w:rFonts w:ascii="Calibri" w:hAnsi="Calibri" w:cs="Calibri"/>
          <w:lang w:val="en-IE"/>
        </w:rPr>
        <w:t>“</w:t>
      </w:r>
      <w:r w:rsidRPr="7F7C37B2" w:rsidR="00257512">
        <w:rPr>
          <w:rFonts w:ascii="Calibri" w:hAnsi="Calibri" w:cs="Calibri"/>
          <w:lang w:val="en-IE"/>
        </w:rPr>
        <w:t>nobleman</w:t>
      </w:r>
      <w:r w:rsidRPr="7F7C37B2" w:rsidR="00B7698A">
        <w:rPr>
          <w:rFonts w:ascii="Calibri" w:hAnsi="Calibri" w:cs="Calibri"/>
          <w:lang w:val="en-IE"/>
        </w:rPr>
        <w:t>”</w:t>
      </w:r>
      <w:r w:rsidRPr="7F7C37B2" w:rsidR="00257512">
        <w:rPr>
          <w:rFonts w:ascii="Calibri" w:hAnsi="Calibri" w:cs="Calibri"/>
          <w:lang w:val="en-IE"/>
        </w:rPr>
        <w:t xml:space="preserve"> </w:t>
      </w:r>
      <w:r w:rsidRPr="7F7C37B2" w:rsidR="00FB0ED6">
        <w:rPr>
          <w:rFonts w:ascii="Calibri" w:hAnsi="Calibri" w:cs="Calibri"/>
          <w:lang w:val="en-IE"/>
        </w:rPr>
        <w:t xml:space="preserve">or </w:t>
      </w:r>
      <w:r w:rsidRPr="7F7C37B2" w:rsidR="00B7698A">
        <w:rPr>
          <w:rFonts w:ascii="Calibri" w:hAnsi="Calibri" w:cs="Calibri"/>
          <w:lang w:val="en-IE"/>
        </w:rPr>
        <w:t>“</w:t>
      </w:r>
      <w:r w:rsidRPr="7F7C37B2" w:rsidR="00FB0ED6">
        <w:rPr>
          <w:rFonts w:ascii="Calibri" w:hAnsi="Calibri" w:cs="Calibri"/>
          <w:lang w:val="en-IE"/>
        </w:rPr>
        <w:t>father figure</w:t>
      </w:r>
      <w:r w:rsidRPr="7F7C37B2" w:rsidR="00B7698A">
        <w:rPr>
          <w:rFonts w:ascii="Calibri" w:hAnsi="Calibri" w:cs="Calibri"/>
          <w:lang w:val="en-IE"/>
        </w:rPr>
        <w:t>”</w:t>
      </w:r>
      <w:r w:rsidRPr="7F7C37B2" w:rsidR="00FB0ED6">
        <w:rPr>
          <w:rFonts w:ascii="Calibri" w:hAnsi="Calibri" w:cs="Calibri"/>
          <w:lang w:val="en-IE"/>
        </w:rPr>
        <w:t xml:space="preserve"> in Latin,</w:t>
      </w:r>
      <w:r w:rsidRPr="7F7C37B2" w:rsidR="00235AEC">
        <w:rPr>
          <w:rFonts w:ascii="Calibri" w:hAnsi="Calibri" w:cs="Calibri"/>
          <w:lang w:val="en-IE"/>
        </w:rPr>
        <w:t xml:space="preserve"> </w:t>
      </w:r>
      <w:r w:rsidRPr="7F7C37B2" w:rsidR="00257512">
        <w:rPr>
          <w:rFonts w:ascii="Calibri" w:hAnsi="Calibri" w:cs="Calibri"/>
          <w:lang w:val="en-IE"/>
        </w:rPr>
        <w:t xml:space="preserve">when he began his religious work and was eventually ordained as a bishop. </w:t>
      </w:r>
    </w:p>
    <w:p w:rsidRPr="00717A02" w:rsidR="00533723" w:rsidP="00533723" w:rsidRDefault="00533723" w14:paraId="53104980" w14:textId="77777777">
      <w:pPr>
        <w:pStyle w:val="ListParagraph"/>
        <w:rPr>
          <w:rFonts w:ascii="Calibri" w:hAnsi="Calibri" w:cs="Calibri"/>
          <w:b/>
          <w:bCs/>
          <w:lang w:eastAsia="en-IE"/>
        </w:rPr>
      </w:pPr>
    </w:p>
    <w:p w:rsidRPr="00717A02" w:rsidR="00533723" w:rsidP="7F7C37B2" w:rsidRDefault="009926CF" w14:paraId="24525DFC" w14:textId="2E5B1C6C" w14:noSpellErr="1">
      <w:pPr>
        <w:pStyle w:val="ListParagraph"/>
        <w:numPr>
          <w:ilvl w:val="0"/>
          <w:numId w:val="6"/>
        </w:numPr>
        <w:rPr>
          <w:rFonts w:ascii="Calibri" w:hAnsi="Calibri" w:cs="Calibri"/>
          <w:lang w:val="en-IE"/>
        </w:rPr>
      </w:pPr>
      <w:r w:rsidRPr="7F7C37B2" w:rsidR="009926CF">
        <w:rPr>
          <w:rFonts w:ascii="Calibri" w:hAnsi="Calibri" w:cs="Calibri"/>
          <w:b w:val="1"/>
          <w:bCs w:val="1"/>
          <w:lang w:val="en-IE" w:eastAsia="en-IE"/>
        </w:rPr>
        <w:t>He’s associated with the shamrock</w:t>
      </w:r>
      <w:r>
        <w:br/>
      </w:r>
      <w:r w:rsidRPr="7F7C37B2" w:rsidR="009926CF">
        <w:rPr>
          <w:rFonts w:ascii="Calibri" w:hAnsi="Calibri" w:cs="Calibri"/>
          <w:lang w:val="en-IE" w:eastAsia="en-IE"/>
        </w:rPr>
        <w:t>You might be aware of Ireland’s association with the shamrock, but did you know it’s all because of St Patrick? According to the story, St Patrick plucked the small three-leafed plant from the ground to explain the concept of the Holy Trinity to the pagan Irish during the 5</w:t>
      </w:r>
      <w:r w:rsidRPr="7F7C37B2" w:rsidR="009926CF">
        <w:rPr>
          <w:rFonts w:ascii="Calibri" w:hAnsi="Calibri" w:cs="Calibri"/>
          <w:vertAlign w:val="superscript"/>
          <w:lang w:val="en-IE" w:eastAsia="en-IE"/>
        </w:rPr>
        <w:t>th</w:t>
      </w:r>
      <w:r w:rsidRPr="7F7C37B2" w:rsidR="009926CF">
        <w:rPr>
          <w:rFonts w:ascii="Calibri" w:hAnsi="Calibri" w:cs="Calibri"/>
          <w:lang w:val="en-IE" w:eastAsia="en-IE"/>
        </w:rPr>
        <w:t xml:space="preserve"> century. Visit Ireland on St Patrick’s Day, and you’ll notice people wearing fresh shamrock in their buttonholes or pinned to their coats. </w:t>
      </w:r>
    </w:p>
    <w:p w:rsidRPr="00717A02" w:rsidR="00533723" w:rsidP="00533723" w:rsidRDefault="00533723" w14:paraId="06EC512F" w14:textId="77777777">
      <w:pPr>
        <w:pStyle w:val="ListParagraph"/>
        <w:rPr>
          <w:rFonts w:ascii="Calibri" w:hAnsi="Calibri" w:cs="Calibri"/>
          <w:b/>
          <w:bCs/>
          <w:lang w:eastAsia="en-IE"/>
        </w:rPr>
      </w:pPr>
    </w:p>
    <w:p w:rsidRPr="00717A02" w:rsidR="00533723" w:rsidP="7F7C37B2" w:rsidRDefault="00235AEC" w14:paraId="32713C0D" w14:textId="5A89B81D" w14:noSpellErr="1">
      <w:pPr>
        <w:pStyle w:val="ListParagraph"/>
        <w:numPr>
          <w:ilvl w:val="0"/>
          <w:numId w:val="6"/>
        </w:numPr>
        <w:rPr>
          <w:rFonts w:ascii="Calibri" w:hAnsi="Calibri" w:cs="Calibri"/>
          <w:lang w:val="en-IE"/>
        </w:rPr>
      </w:pPr>
      <w:r w:rsidRPr="7F7C37B2" w:rsidR="00235AEC">
        <w:rPr>
          <w:rFonts w:ascii="Calibri" w:hAnsi="Calibri" w:cs="Calibri"/>
          <w:b w:val="1"/>
          <w:bCs w:val="1"/>
          <w:lang w:val="en-IE" w:eastAsia="en-IE"/>
        </w:rPr>
        <w:t xml:space="preserve">He </w:t>
      </w:r>
      <w:r w:rsidRPr="7F7C37B2" w:rsidR="00651FB3">
        <w:rPr>
          <w:rFonts w:ascii="Calibri" w:hAnsi="Calibri" w:cs="Calibri"/>
          <w:b w:val="1"/>
          <w:bCs w:val="1"/>
          <w:lang w:val="en-IE" w:eastAsia="en-IE"/>
        </w:rPr>
        <w:t xml:space="preserve">has </w:t>
      </w:r>
      <w:r w:rsidRPr="7F7C37B2" w:rsidR="0017624E">
        <w:rPr>
          <w:rFonts w:ascii="Calibri" w:hAnsi="Calibri" w:cs="Calibri"/>
          <w:b w:val="1"/>
          <w:bCs w:val="1"/>
          <w:lang w:val="en-IE" w:eastAsia="en-IE"/>
        </w:rPr>
        <w:t>a holy well</w:t>
      </w:r>
      <w:r>
        <w:br/>
      </w:r>
      <w:r w:rsidRPr="7F7C37B2" w:rsidR="003D6D11">
        <w:rPr>
          <w:rFonts w:ascii="Calibri" w:hAnsi="Calibri" w:cs="Calibri"/>
          <w:lang w:val="en-IE" w:eastAsia="en-IE"/>
        </w:rPr>
        <w:t>It</w:t>
      </w:r>
      <w:r w:rsidRPr="7F7C37B2" w:rsidR="0017624E">
        <w:rPr>
          <w:rFonts w:ascii="Calibri" w:hAnsi="Calibri" w:cs="Calibri"/>
          <w:lang w:val="en-IE" w:eastAsia="en-IE"/>
        </w:rPr>
        <w:t>’</w:t>
      </w:r>
      <w:r w:rsidRPr="7F7C37B2" w:rsidR="003D6D11">
        <w:rPr>
          <w:rFonts w:ascii="Calibri" w:hAnsi="Calibri" w:cs="Calibri"/>
          <w:lang w:val="en-IE" w:eastAsia="en-IE"/>
        </w:rPr>
        <w:t xml:space="preserve">s </w:t>
      </w:r>
      <w:r w:rsidRPr="7F7C37B2" w:rsidR="0044154E">
        <w:rPr>
          <w:rFonts w:ascii="Calibri" w:hAnsi="Calibri" w:cs="Calibri"/>
          <w:lang w:val="en-IE" w:eastAsia="en-IE"/>
        </w:rPr>
        <w:t xml:space="preserve">believed that while travelling the country, </w:t>
      </w:r>
      <w:r w:rsidRPr="7F7C37B2" w:rsidR="0017624E">
        <w:rPr>
          <w:rFonts w:ascii="Calibri" w:hAnsi="Calibri" w:cs="Calibri"/>
          <w:lang w:val="en-IE" w:eastAsia="en-IE"/>
        </w:rPr>
        <w:t>St Patrick</w:t>
      </w:r>
      <w:r w:rsidRPr="7F7C37B2" w:rsidR="0044154E">
        <w:rPr>
          <w:rFonts w:ascii="Calibri" w:hAnsi="Calibri" w:cs="Calibri"/>
          <w:lang w:val="en-IE" w:eastAsia="en-IE"/>
        </w:rPr>
        <w:t xml:space="preserve"> stopped at a well</w:t>
      </w:r>
      <w:r w:rsidRPr="7F7C37B2" w:rsidR="00B25EE7">
        <w:rPr>
          <w:rFonts w:ascii="Calibri" w:hAnsi="Calibri" w:cs="Calibri"/>
          <w:lang w:val="en-IE" w:eastAsia="en-IE"/>
        </w:rPr>
        <w:t xml:space="preserve"> in Tipperary</w:t>
      </w:r>
      <w:r w:rsidRPr="7F7C37B2" w:rsidR="0017624E">
        <w:rPr>
          <w:rFonts w:ascii="Calibri" w:hAnsi="Calibri" w:cs="Calibri"/>
          <w:lang w:val="en-IE" w:eastAsia="en-IE"/>
        </w:rPr>
        <w:t xml:space="preserve">, where he first met St Declan, who founded a monastery at Ardmore, County Waterford. It was believed that St Patrick’s </w:t>
      </w:r>
      <w:r w:rsidRPr="7F7C37B2" w:rsidR="00B25EE7">
        <w:rPr>
          <w:rFonts w:ascii="Calibri" w:hAnsi="Calibri" w:cs="Calibri"/>
          <w:lang w:val="en-IE" w:eastAsia="en-IE"/>
        </w:rPr>
        <w:t xml:space="preserve">blessing </w:t>
      </w:r>
      <w:r w:rsidRPr="7F7C37B2" w:rsidR="0017624E">
        <w:rPr>
          <w:rFonts w:ascii="Calibri" w:hAnsi="Calibri" w:cs="Calibri"/>
          <w:lang w:val="en-IE" w:eastAsia="en-IE"/>
        </w:rPr>
        <w:t xml:space="preserve">of the well </w:t>
      </w:r>
      <w:r w:rsidRPr="7F7C37B2" w:rsidR="00B25EE7">
        <w:rPr>
          <w:rFonts w:ascii="Calibri" w:hAnsi="Calibri" w:cs="Calibri"/>
          <w:lang w:val="en-IE" w:eastAsia="en-IE"/>
        </w:rPr>
        <w:t xml:space="preserve">created a miraculous effect, which </w:t>
      </w:r>
      <w:r w:rsidRPr="7F7C37B2" w:rsidR="00890F17">
        <w:rPr>
          <w:rFonts w:ascii="Calibri" w:hAnsi="Calibri" w:cs="Calibri"/>
          <w:lang w:val="en-IE" w:eastAsia="en-IE"/>
        </w:rPr>
        <w:t>caused the water to have curative properties</w:t>
      </w:r>
      <w:r w:rsidRPr="7F7C37B2" w:rsidR="00D02A4B">
        <w:rPr>
          <w:rFonts w:ascii="Calibri" w:hAnsi="Calibri" w:cs="Calibri"/>
          <w:lang w:val="en-IE" w:eastAsia="en-IE"/>
        </w:rPr>
        <w:t>,</w:t>
      </w:r>
      <w:r w:rsidRPr="7F7C37B2" w:rsidR="00890F17">
        <w:rPr>
          <w:rFonts w:ascii="Calibri" w:hAnsi="Calibri" w:cs="Calibri"/>
          <w:lang w:val="en-IE" w:eastAsia="en-IE"/>
        </w:rPr>
        <w:t xml:space="preserve"> bringing relief from many ailments for those who drank from it or bathed in it. </w:t>
      </w:r>
      <w:r w:rsidRPr="7F7C37B2" w:rsidR="0017624E">
        <w:rPr>
          <w:rFonts w:ascii="Calibri" w:hAnsi="Calibri" w:cs="Calibri"/>
          <w:lang w:val="en-IE" w:eastAsia="en-IE"/>
        </w:rPr>
        <w:t>Today St Patick’s Well is a peaceful, picturesque place comprised of a 12</w:t>
      </w:r>
      <w:r w:rsidRPr="7F7C37B2" w:rsidR="0017624E">
        <w:rPr>
          <w:rFonts w:ascii="Calibri" w:hAnsi="Calibri" w:cs="Calibri"/>
          <w:vertAlign w:val="superscript"/>
          <w:lang w:val="en-IE" w:eastAsia="en-IE"/>
        </w:rPr>
        <w:t>th</w:t>
      </w:r>
      <w:r w:rsidRPr="7F7C37B2" w:rsidR="0017624E">
        <w:rPr>
          <w:rFonts w:ascii="Calibri" w:hAnsi="Calibri" w:cs="Calibri"/>
          <w:lang w:val="en-IE" w:eastAsia="en-IE"/>
        </w:rPr>
        <w:t>-century church and ancient stone cross.</w:t>
      </w:r>
    </w:p>
    <w:p w:rsidRPr="00717A02" w:rsidR="00533723" w:rsidP="00533723" w:rsidRDefault="00533723" w14:paraId="3D1998B6" w14:textId="77777777">
      <w:pPr>
        <w:pStyle w:val="ListParagraph"/>
        <w:rPr>
          <w:rFonts w:ascii="Calibri" w:hAnsi="Calibri" w:cs="Calibri"/>
          <w:b/>
          <w:bCs/>
          <w:lang w:eastAsia="en-IE"/>
        </w:rPr>
      </w:pPr>
    </w:p>
    <w:p w:rsidRPr="00717A02" w:rsidR="00533723" w:rsidP="7F7C37B2" w:rsidRDefault="000A0A60" w14:paraId="4DEF862C" w14:textId="77777777" w14:noSpellErr="1">
      <w:pPr>
        <w:pStyle w:val="ListParagraph"/>
        <w:numPr>
          <w:ilvl w:val="0"/>
          <w:numId w:val="6"/>
        </w:numPr>
        <w:rPr>
          <w:rFonts w:ascii="Calibri" w:hAnsi="Calibri" w:cs="Calibri"/>
          <w:lang w:val="en-IE"/>
        </w:rPr>
      </w:pPr>
      <w:r w:rsidRPr="7F7C37B2" w:rsidR="000A0A60">
        <w:rPr>
          <w:rFonts w:ascii="Calibri" w:hAnsi="Calibri" w:cs="Calibri"/>
          <w:b w:val="1"/>
          <w:bCs w:val="1"/>
          <w:lang w:val="en-IE" w:eastAsia="en-IE"/>
        </w:rPr>
        <w:t>He didn’t banish any snakes</w:t>
      </w:r>
      <w:r>
        <w:br/>
      </w:r>
      <w:r w:rsidRPr="7F7C37B2" w:rsidR="00237037">
        <w:rPr>
          <w:rFonts w:ascii="Calibri" w:hAnsi="Calibri" w:cs="Calibri"/>
          <w:lang w:val="en-IE" w:eastAsia="en-IE"/>
        </w:rPr>
        <w:t xml:space="preserve">Folklore states that St Patrick stood on top of a </w:t>
      </w:r>
      <w:r w:rsidRPr="7F7C37B2" w:rsidR="009C3FC5">
        <w:rPr>
          <w:rFonts w:ascii="Calibri" w:hAnsi="Calibri" w:cs="Calibri"/>
          <w:lang w:val="en-IE" w:eastAsia="en-IE"/>
        </w:rPr>
        <w:t xml:space="preserve">hill, brandishing a staff and banished all the snakes and serpents from Irish soil, commanding them to </w:t>
      </w:r>
      <w:r w:rsidRPr="7F7C37B2" w:rsidR="00BF5116">
        <w:rPr>
          <w:rFonts w:ascii="Calibri" w:hAnsi="Calibri" w:cs="Calibri"/>
          <w:lang w:val="en-IE" w:eastAsia="en-IE"/>
        </w:rPr>
        <w:t xml:space="preserve">take themselves into the sea. </w:t>
      </w:r>
      <w:r w:rsidRPr="7F7C37B2" w:rsidR="00533723">
        <w:rPr>
          <w:rFonts w:ascii="Calibri" w:hAnsi="Calibri" w:cs="Calibri"/>
          <w:lang w:val="en-IE" w:eastAsia="en-IE"/>
        </w:rPr>
        <w:t>However,</w:t>
      </w:r>
      <w:r w:rsidRPr="7F7C37B2" w:rsidR="00BF5116">
        <w:rPr>
          <w:rFonts w:ascii="Calibri" w:hAnsi="Calibri" w:cs="Calibri"/>
          <w:lang w:val="en-IE" w:eastAsia="en-IE"/>
        </w:rPr>
        <w:t xml:space="preserve"> according to archaeologists, there </w:t>
      </w:r>
      <w:r w:rsidRPr="7F7C37B2" w:rsidR="005E3302">
        <w:rPr>
          <w:rFonts w:ascii="Calibri" w:hAnsi="Calibri" w:cs="Calibri"/>
          <w:lang w:val="en-IE" w:eastAsia="en-IE"/>
        </w:rPr>
        <w:t>is no evidence of any reptile population in Ireland at that time</w:t>
      </w:r>
      <w:r w:rsidRPr="7F7C37B2" w:rsidR="00B7698A">
        <w:rPr>
          <w:rFonts w:ascii="Calibri" w:hAnsi="Calibri" w:cs="Calibri"/>
          <w:lang w:val="en-IE" w:eastAsia="en-IE"/>
        </w:rPr>
        <w:t>,</w:t>
      </w:r>
      <w:r w:rsidRPr="7F7C37B2" w:rsidR="005E3302">
        <w:rPr>
          <w:rFonts w:ascii="Calibri" w:hAnsi="Calibri" w:cs="Calibri"/>
          <w:lang w:val="en-IE" w:eastAsia="en-IE"/>
        </w:rPr>
        <w:t xml:space="preserve"> and it is thought that the snakes were a metaphor for evil </w:t>
      </w:r>
      <w:r w:rsidRPr="7F7C37B2" w:rsidR="00A14EEC">
        <w:rPr>
          <w:rFonts w:ascii="Calibri" w:hAnsi="Calibri" w:cs="Calibri"/>
          <w:lang w:val="en-IE" w:eastAsia="en-IE"/>
        </w:rPr>
        <w:t xml:space="preserve">and for people who did not follow the Christian faith. </w:t>
      </w:r>
    </w:p>
    <w:p w:rsidRPr="00717A02" w:rsidR="00533723" w:rsidP="00533723" w:rsidRDefault="00533723" w14:paraId="78FB12A2" w14:textId="77777777">
      <w:pPr>
        <w:pStyle w:val="ListParagraph"/>
        <w:rPr>
          <w:rFonts w:ascii="Calibri" w:hAnsi="Calibri" w:cs="Calibri"/>
          <w:b/>
          <w:bCs/>
          <w:lang w:eastAsia="en-IE"/>
        </w:rPr>
      </w:pPr>
    </w:p>
    <w:p w:rsidRPr="00717A02" w:rsidR="00533723" w:rsidP="7F7C37B2" w:rsidRDefault="00E558D6" w14:paraId="26AC330E" w14:textId="77777777" w14:noSpellErr="1">
      <w:pPr>
        <w:pStyle w:val="ListParagraph"/>
        <w:numPr>
          <w:ilvl w:val="0"/>
          <w:numId w:val="6"/>
        </w:numPr>
        <w:rPr>
          <w:rFonts w:ascii="Calibri" w:hAnsi="Calibri" w:cs="Calibri"/>
          <w:lang w:val="en-IE"/>
        </w:rPr>
      </w:pPr>
      <w:r w:rsidRPr="7F7C37B2" w:rsidR="00E558D6">
        <w:rPr>
          <w:rFonts w:ascii="Calibri" w:hAnsi="Calibri" w:cs="Calibri"/>
          <w:b w:val="1"/>
          <w:bCs w:val="1"/>
          <w:lang w:val="en-IE" w:eastAsia="en-IE"/>
        </w:rPr>
        <w:t>Green was not his favourite colour</w:t>
      </w:r>
      <w:r>
        <w:br/>
      </w:r>
      <w:r w:rsidRPr="7F7C37B2" w:rsidR="00E558D6">
        <w:rPr>
          <w:rFonts w:ascii="Calibri" w:hAnsi="Calibri" w:cs="Calibri"/>
          <w:lang w:val="en-IE" w:eastAsia="en-IE"/>
        </w:rPr>
        <w:t xml:space="preserve">Although we all associate the colour green with St Patrick and Ireland as a whole, </w:t>
      </w:r>
      <w:r w:rsidRPr="7F7C37B2" w:rsidR="00F503E5">
        <w:rPr>
          <w:rFonts w:ascii="Calibri" w:hAnsi="Calibri" w:cs="Calibri"/>
          <w:lang w:val="en-IE" w:eastAsia="en-IE"/>
        </w:rPr>
        <w:t>it is believed that he actually wore blue</w:t>
      </w:r>
      <w:r w:rsidRPr="7F7C37B2" w:rsidR="00FD72B3">
        <w:rPr>
          <w:rFonts w:ascii="Calibri" w:hAnsi="Calibri" w:cs="Calibri"/>
          <w:lang w:val="en-IE" w:eastAsia="en-IE"/>
        </w:rPr>
        <w:t>. B</w:t>
      </w:r>
      <w:r w:rsidRPr="7F7C37B2" w:rsidR="00F503E5">
        <w:rPr>
          <w:rFonts w:ascii="Calibri" w:hAnsi="Calibri" w:cs="Calibri"/>
          <w:lang w:val="en-IE" w:eastAsia="en-IE"/>
        </w:rPr>
        <w:t xml:space="preserve">ut as </w:t>
      </w:r>
      <w:r w:rsidRPr="7F7C37B2" w:rsidR="00731304">
        <w:rPr>
          <w:rFonts w:ascii="Calibri" w:hAnsi="Calibri" w:cs="Calibri"/>
          <w:lang w:val="en-IE" w:eastAsia="en-IE"/>
        </w:rPr>
        <w:t>the Irish landscape famously boasts 40 shades of green and its most famous symbol, the shamrock, is also the same hue, it stands to reason that its patron saint would also be depicted wearing the same colour.</w:t>
      </w:r>
    </w:p>
    <w:p w:rsidRPr="00717A02" w:rsidR="00533723" w:rsidP="00533723" w:rsidRDefault="00533723" w14:paraId="372F54B0" w14:textId="77777777">
      <w:pPr>
        <w:pStyle w:val="ListParagraph"/>
        <w:rPr>
          <w:rFonts w:ascii="Calibri" w:hAnsi="Calibri" w:cs="Calibri"/>
          <w:b/>
          <w:bCs/>
          <w:lang w:eastAsia="en-IE"/>
        </w:rPr>
      </w:pPr>
    </w:p>
    <w:p w:rsidRPr="00717A02" w:rsidR="00533723" w:rsidP="00B7698A" w:rsidRDefault="00533723" w14:paraId="145FB70A" w14:textId="77777777">
      <w:pPr>
        <w:pStyle w:val="ListParagraph"/>
        <w:numPr>
          <w:ilvl w:val="0"/>
          <w:numId w:val="6"/>
        </w:numPr>
        <w:rPr>
          <w:rFonts w:ascii="Calibri" w:hAnsi="Calibri" w:cs="Calibri"/>
        </w:rPr>
      </w:pPr>
      <w:r w:rsidRPr="00717A02">
        <w:rPr>
          <w:rFonts w:ascii="Calibri" w:hAnsi="Calibri" w:cs="Calibri"/>
          <w:b/>
          <w:bCs/>
          <w:lang w:eastAsia="en-IE"/>
        </w:rPr>
        <w:t xml:space="preserve">17 </w:t>
      </w:r>
      <w:r w:rsidRPr="00717A02" w:rsidR="00731304">
        <w:rPr>
          <w:rFonts w:ascii="Calibri" w:hAnsi="Calibri" w:cs="Calibri"/>
          <w:b/>
          <w:bCs/>
          <w:lang w:eastAsia="en-IE"/>
        </w:rPr>
        <w:t xml:space="preserve">March is not St Patrick’s </w:t>
      </w:r>
      <w:r w:rsidRPr="00717A02" w:rsidR="00B7698A">
        <w:rPr>
          <w:rFonts w:ascii="Calibri" w:hAnsi="Calibri" w:cs="Calibri"/>
          <w:b/>
          <w:bCs/>
          <w:lang w:eastAsia="en-IE"/>
        </w:rPr>
        <w:t>b</w:t>
      </w:r>
      <w:r w:rsidRPr="00717A02" w:rsidR="00731304">
        <w:rPr>
          <w:rFonts w:ascii="Calibri" w:hAnsi="Calibri" w:cs="Calibri"/>
          <w:b/>
          <w:bCs/>
          <w:lang w:eastAsia="en-IE"/>
        </w:rPr>
        <w:t>irthday</w:t>
      </w:r>
      <w:r w:rsidRPr="00717A02">
        <w:rPr>
          <w:rFonts w:ascii="Calibri" w:hAnsi="Calibri" w:cs="Calibri"/>
          <w:b/>
          <w:bCs/>
          <w:lang w:eastAsia="en-IE"/>
        </w:rPr>
        <w:br/>
      </w:r>
      <w:r w:rsidRPr="00717A02" w:rsidR="00731304">
        <w:rPr>
          <w:rFonts w:ascii="Calibri" w:hAnsi="Calibri" w:cs="Calibri"/>
          <w:lang w:eastAsia="en-IE"/>
        </w:rPr>
        <w:t xml:space="preserve">Although </w:t>
      </w:r>
      <w:r w:rsidRPr="00717A02" w:rsidR="00FD72B3">
        <w:rPr>
          <w:rFonts w:ascii="Calibri" w:hAnsi="Calibri" w:cs="Calibri"/>
          <w:lang w:eastAsia="en-IE"/>
        </w:rPr>
        <w:t>St Patrick</w:t>
      </w:r>
      <w:r w:rsidRPr="00717A02" w:rsidR="00731304">
        <w:rPr>
          <w:rFonts w:ascii="Calibri" w:hAnsi="Calibri" w:cs="Calibri"/>
          <w:lang w:eastAsia="en-IE"/>
        </w:rPr>
        <w:t xml:space="preserve"> is celebrated on this date, it is not the anniversary of his birth, but instead marks the date he died</w:t>
      </w:r>
      <w:r w:rsidRPr="00717A02" w:rsidR="00B7698A">
        <w:rPr>
          <w:rFonts w:ascii="Calibri" w:hAnsi="Calibri" w:cs="Calibri"/>
          <w:lang w:eastAsia="en-IE"/>
        </w:rPr>
        <w:t>:</w:t>
      </w:r>
      <w:r w:rsidRPr="00717A02" w:rsidR="00386FAF">
        <w:rPr>
          <w:rFonts w:ascii="Calibri" w:hAnsi="Calibri" w:cs="Calibri"/>
          <w:lang w:eastAsia="en-IE"/>
        </w:rPr>
        <w:t xml:space="preserve"> </w:t>
      </w:r>
      <w:r w:rsidRPr="00717A02" w:rsidR="00B7698A">
        <w:rPr>
          <w:rFonts w:ascii="Calibri" w:hAnsi="Calibri" w:cs="Calibri"/>
          <w:lang w:eastAsia="en-IE"/>
        </w:rPr>
        <w:t xml:space="preserve">17 </w:t>
      </w:r>
      <w:r w:rsidRPr="00717A02" w:rsidR="00386FAF">
        <w:rPr>
          <w:rFonts w:ascii="Calibri" w:hAnsi="Calibri" w:cs="Calibri"/>
          <w:lang w:eastAsia="en-IE"/>
        </w:rPr>
        <w:t>March</w:t>
      </w:r>
      <w:r w:rsidRPr="00717A02" w:rsidR="00B7698A">
        <w:rPr>
          <w:rFonts w:ascii="Calibri" w:hAnsi="Calibri" w:cs="Calibri"/>
          <w:lang w:eastAsia="en-IE"/>
        </w:rPr>
        <w:t>,</w:t>
      </w:r>
      <w:r w:rsidRPr="00717A02" w:rsidR="00386FAF">
        <w:rPr>
          <w:rFonts w:ascii="Calibri" w:hAnsi="Calibri" w:cs="Calibri"/>
          <w:lang w:eastAsia="en-IE"/>
        </w:rPr>
        <w:t xml:space="preserve"> 461 AD.</w:t>
      </w:r>
    </w:p>
    <w:p w:rsidRPr="00717A02" w:rsidR="00533723" w:rsidP="00533723" w:rsidRDefault="00533723" w14:paraId="36FDB155" w14:textId="77777777">
      <w:pPr>
        <w:pStyle w:val="ListParagraph"/>
        <w:rPr>
          <w:rFonts w:ascii="Calibri" w:hAnsi="Calibri" w:cs="Calibri"/>
          <w:b/>
          <w:bCs/>
          <w:lang w:eastAsia="en-IE"/>
        </w:rPr>
      </w:pPr>
    </w:p>
    <w:p w:rsidRPr="00717A02" w:rsidR="00377F1C" w:rsidP="00C44316" w:rsidRDefault="00386FAF" w14:paraId="19C5324F" w14:textId="77777777">
      <w:pPr>
        <w:pStyle w:val="ListParagraph"/>
        <w:numPr>
          <w:ilvl w:val="0"/>
          <w:numId w:val="6"/>
        </w:numPr>
        <w:rPr>
          <w:rFonts w:ascii="Calibri" w:hAnsi="Calibri" w:cs="Calibri"/>
        </w:rPr>
      </w:pPr>
      <w:r w:rsidRPr="00717A02">
        <w:rPr>
          <w:rFonts w:ascii="Calibri" w:hAnsi="Calibri" w:cs="Calibri"/>
          <w:b/>
          <w:bCs/>
          <w:lang w:eastAsia="en-IE"/>
        </w:rPr>
        <w:t xml:space="preserve">The </w:t>
      </w:r>
      <w:r w:rsidRPr="00717A02" w:rsidR="00B7698A">
        <w:rPr>
          <w:rFonts w:ascii="Calibri" w:hAnsi="Calibri" w:cs="Calibri"/>
          <w:b/>
          <w:bCs/>
          <w:lang w:eastAsia="en-IE"/>
        </w:rPr>
        <w:t>f</w:t>
      </w:r>
      <w:r w:rsidRPr="00717A02">
        <w:rPr>
          <w:rFonts w:ascii="Calibri" w:hAnsi="Calibri" w:cs="Calibri"/>
          <w:b/>
          <w:bCs/>
          <w:lang w:eastAsia="en-IE"/>
        </w:rPr>
        <w:t xml:space="preserve">irst St Patrick’s Day </w:t>
      </w:r>
      <w:r w:rsidRPr="00717A02" w:rsidR="00B7698A">
        <w:rPr>
          <w:rFonts w:ascii="Calibri" w:hAnsi="Calibri" w:cs="Calibri"/>
          <w:b/>
          <w:bCs/>
          <w:lang w:eastAsia="en-IE"/>
        </w:rPr>
        <w:t>p</w:t>
      </w:r>
      <w:r w:rsidRPr="00717A02">
        <w:rPr>
          <w:rFonts w:ascii="Calibri" w:hAnsi="Calibri" w:cs="Calibri"/>
          <w:b/>
          <w:bCs/>
          <w:lang w:eastAsia="en-IE"/>
        </w:rPr>
        <w:t>arade was not in Ireland</w:t>
      </w:r>
      <w:r w:rsidRPr="00717A02" w:rsidR="00533723">
        <w:rPr>
          <w:rFonts w:ascii="Calibri" w:hAnsi="Calibri" w:cs="Calibri"/>
          <w:b/>
          <w:bCs/>
          <w:lang w:eastAsia="en-IE"/>
        </w:rPr>
        <w:br/>
      </w:r>
      <w:r w:rsidRPr="00717A02" w:rsidR="003E00E6">
        <w:rPr>
          <w:rFonts w:ascii="Calibri" w:hAnsi="Calibri" w:cs="Calibri"/>
          <w:lang w:eastAsia="en-IE"/>
        </w:rPr>
        <w:t xml:space="preserve">Surprisingly, the first place to honour the patron saint of Ireland was not on his </w:t>
      </w:r>
      <w:r w:rsidRPr="00717A02" w:rsidR="00573355">
        <w:rPr>
          <w:rFonts w:ascii="Calibri" w:hAnsi="Calibri" w:cs="Calibri"/>
          <w:lang w:eastAsia="en-IE"/>
        </w:rPr>
        <w:t>own turf, but in the USA</w:t>
      </w:r>
      <w:r w:rsidRPr="00717A02" w:rsidR="00002958">
        <w:rPr>
          <w:rFonts w:ascii="Calibri" w:hAnsi="Calibri" w:cs="Calibri"/>
          <w:lang w:eastAsia="en-IE"/>
        </w:rPr>
        <w:t>. The earliest known festival in honour of St Patrick is said to have taken place in Augustine, Florida</w:t>
      </w:r>
      <w:r w:rsidRPr="00717A02" w:rsidR="00533723">
        <w:rPr>
          <w:rFonts w:ascii="Calibri" w:hAnsi="Calibri" w:cs="Calibri"/>
          <w:lang w:eastAsia="en-IE"/>
        </w:rPr>
        <w:t>,</w:t>
      </w:r>
      <w:r w:rsidRPr="00717A02" w:rsidR="00002958">
        <w:rPr>
          <w:rFonts w:ascii="Calibri" w:hAnsi="Calibri" w:cs="Calibri"/>
          <w:lang w:eastAsia="en-IE"/>
        </w:rPr>
        <w:t xml:space="preserve"> in 1</w:t>
      </w:r>
      <w:r w:rsidRPr="00717A02" w:rsidR="004907A3">
        <w:rPr>
          <w:rFonts w:ascii="Calibri" w:hAnsi="Calibri" w:cs="Calibri"/>
          <w:lang w:eastAsia="en-IE"/>
        </w:rPr>
        <w:t xml:space="preserve">601, while the first parade in his name in Ireland was not until 1903 in Waterford. </w:t>
      </w:r>
      <w:r w:rsidRPr="00717A02" w:rsidR="00533723">
        <w:rPr>
          <w:rFonts w:ascii="Calibri" w:hAnsi="Calibri" w:cs="Calibri"/>
          <w:lang w:eastAsia="en-IE"/>
        </w:rPr>
        <w:t xml:space="preserve">Today, there are St Patrick’s Day parades </w:t>
      </w:r>
      <w:r w:rsidRPr="00717A02" w:rsidR="00377F1C">
        <w:rPr>
          <w:rFonts w:ascii="Calibri" w:hAnsi="Calibri" w:cs="Calibri"/>
          <w:lang w:eastAsia="en-IE"/>
        </w:rPr>
        <w:t xml:space="preserve">and festivals </w:t>
      </w:r>
      <w:r w:rsidRPr="00717A02" w:rsidR="00533723">
        <w:rPr>
          <w:rFonts w:ascii="Calibri" w:hAnsi="Calibri" w:cs="Calibri"/>
          <w:lang w:eastAsia="en-IE"/>
        </w:rPr>
        <w:t>all over the island, from</w:t>
      </w:r>
      <w:r w:rsidRPr="00717A02" w:rsidR="00377F1C">
        <w:rPr>
          <w:rFonts w:ascii="Calibri" w:hAnsi="Calibri" w:cs="Calibri"/>
          <w:lang w:eastAsia="en-IE"/>
        </w:rPr>
        <w:t xml:space="preserve"> the town of Killarney in County Kerry to Dublin’s famous celebrations.</w:t>
      </w:r>
    </w:p>
    <w:p w:rsidRPr="00717A02" w:rsidR="00377F1C" w:rsidP="00377F1C" w:rsidRDefault="00377F1C" w14:paraId="3D27CD80" w14:textId="77777777">
      <w:pPr>
        <w:pStyle w:val="ListParagraph"/>
        <w:rPr>
          <w:rFonts w:ascii="Calibri" w:hAnsi="Calibri" w:cs="Calibri"/>
          <w:b/>
          <w:bCs/>
          <w:lang w:eastAsia="en-IE"/>
        </w:rPr>
      </w:pPr>
    </w:p>
    <w:p w:rsidRPr="00717A02" w:rsidR="00377F1C" w:rsidP="7F7C37B2" w:rsidRDefault="00DC7B97" w14:paraId="134B311B" w14:textId="40A0889B">
      <w:pPr>
        <w:pStyle w:val="ListParagraph"/>
        <w:numPr>
          <w:ilvl w:val="0"/>
          <w:numId w:val="6"/>
        </w:numPr>
        <w:rPr>
          <w:rFonts w:ascii="Calibri" w:hAnsi="Calibri" w:cs="Calibri"/>
          <w:lang w:val="en-IE"/>
        </w:rPr>
      </w:pPr>
      <w:r w:rsidRPr="7F7C37B2" w:rsidR="00DC7B97">
        <w:rPr>
          <w:rFonts w:ascii="Calibri" w:hAnsi="Calibri" w:cs="Calibri"/>
          <w:b w:val="1"/>
          <w:bCs w:val="1"/>
          <w:lang w:val="en-IE" w:eastAsia="en-IE"/>
        </w:rPr>
        <w:t>He wrote two books</w:t>
      </w:r>
      <w:r w:rsidRPr="7F7C37B2" w:rsidR="007D4F12">
        <w:rPr>
          <w:rFonts w:ascii="Calibri" w:hAnsi="Calibri" w:cs="Calibri"/>
          <w:b w:val="1"/>
          <w:bCs w:val="1"/>
          <w:lang w:val="en-IE" w:eastAsia="en-IE"/>
        </w:rPr>
        <w:t xml:space="preserve"> </w:t>
      </w:r>
      <w:r>
        <w:br/>
      </w:r>
      <w:r w:rsidRPr="7F7C37B2" w:rsidR="007D4F12">
        <w:rPr>
          <w:rFonts w:ascii="Calibri" w:hAnsi="Calibri" w:cs="Calibri"/>
          <w:lang w:val="en-IE" w:eastAsia="en-IE"/>
        </w:rPr>
        <w:t>As well as spending almost four decades converting people to Christianity</w:t>
      </w:r>
      <w:r w:rsidRPr="7F7C37B2" w:rsidR="00B7698A">
        <w:rPr>
          <w:rFonts w:ascii="Calibri" w:hAnsi="Calibri" w:cs="Calibri"/>
          <w:lang w:val="en-IE" w:eastAsia="en-IE"/>
        </w:rPr>
        <w:t xml:space="preserve"> in Ireland</w:t>
      </w:r>
      <w:r w:rsidRPr="7F7C37B2" w:rsidR="007D4F12">
        <w:rPr>
          <w:rFonts w:ascii="Calibri" w:hAnsi="Calibri" w:cs="Calibri"/>
          <w:lang w:val="en-IE" w:eastAsia="en-IE"/>
        </w:rPr>
        <w:t xml:space="preserve">, </w:t>
      </w:r>
      <w:r w:rsidRPr="7F7C37B2" w:rsidR="003671EC">
        <w:rPr>
          <w:rFonts w:ascii="Calibri" w:hAnsi="Calibri" w:cs="Calibri"/>
          <w:lang w:val="en-IE" w:eastAsia="en-IE"/>
        </w:rPr>
        <w:t xml:space="preserve">it is also believed that </w:t>
      </w:r>
      <w:r w:rsidRPr="7F7C37B2" w:rsidR="00EC3824">
        <w:rPr>
          <w:rFonts w:ascii="Calibri" w:hAnsi="Calibri" w:cs="Calibri"/>
          <w:lang w:val="en-IE" w:eastAsia="en-IE"/>
        </w:rPr>
        <w:t>St Patrick</w:t>
      </w:r>
      <w:r w:rsidRPr="7F7C37B2" w:rsidR="003671EC">
        <w:rPr>
          <w:rFonts w:ascii="Calibri" w:hAnsi="Calibri" w:cs="Calibri"/>
          <w:lang w:val="en-IE" w:eastAsia="en-IE"/>
        </w:rPr>
        <w:t xml:space="preserve"> devoted time to writing, having completed two works in Latin</w:t>
      </w:r>
      <w:r w:rsidRPr="7F7C37B2" w:rsidR="00B7698A">
        <w:rPr>
          <w:rFonts w:ascii="Calibri" w:hAnsi="Calibri" w:cs="Calibri"/>
          <w:lang w:val="en-IE" w:eastAsia="en-IE"/>
        </w:rPr>
        <w:t>:</w:t>
      </w:r>
      <w:r w:rsidRPr="7F7C37B2" w:rsidR="00EC3824">
        <w:rPr>
          <w:rFonts w:ascii="Calibri" w:hAnsi="Calibri" w:cs="Calibri"/>
          <w:lang w:val="en-IE" w:eastAsia="en-IE"/>
        </w:rPr>
        <w:t xml:space="preserve"> </w:t>
      </w:r>
      <w:r w:rsidRPr="7F7C37B2" w:rsidR="00EC3824">
        <w:rPr>
          <w:rFonts w:ascii="Calibri" w:hAnsi="Calibri" w:cs="Calibri"/>
          <w:lang w:val="en-IE" w:eastAsia="en-IE"/>
        </w:rPr>
        <w:t>Confessio</w:t>
      </w:r>
      <w:r w:rsidRPr="7F7C37B2" w:rsidR="00EC3824">
        <w:rPr>
          <w:rFonts w:ascii="Calibri" w:hAnsi="Calibri" w:cs="Calibri"/>
          <w:lang w:val="en-IE" w:eastAsia="en-IE"/>
        </w:rPr>
        <w:t xml:space="preserve"> </w:t>
      </w:r>
      <w:r w:rsidRPr="7F7C37B2" w:rsidR="00F25AC5">
        <w:rPr>
          <w:rFonts w:ascii="Calibri" w:hAnsi="Calibri" w:cs="Calibri"/>
          <w:lang w:val="en-IE" w:eastAsia="en-IE"/>
        </w:rPr>
        <w:t xml:space="preserve">(or the Declaration in English) which is an autobiographical account of his life, and </w:t>
      </w:r>
      <w:r w:rsidRPr="7F7C37B2" w:rsidR="00F25AC5">
        <w:rPr>
          <w:rFonts w:ascii="Calibri" w:hAnsi="Calibri" w:cs="Calibri"/>
          <w:lang w:val="en-IE" w:eastAsia="en-IE"/>
        </w:rPr>
        <w:t>Epistola</w:t>
      </w:r>
      <w:r w:rsidRPr="7F7C37B2" w:rsidR="00F25AC5">
        <w:rPr>
          <w:rFonts w:ascii="Calibri" w:hAnsi="Calibri" w:cs="Calibri"/>
          <w:lang w:val="en-IE" w:eastAsia="en-IE"/>
        </w:rPr>
        <w:t xml:space="preserve"> (Letter to the Soldiers of Coro</w:t>
      </w:r>
      <w:r w:rsidRPr="7F7C37B2" w:rsidR="00FB722A">
        <w:rPr>
          <w:rFonts w:ascii="Calibri" w:hAnsi="Calibri" w:cs="Calibri"/>
          <w:lang w:val="en-IE" w:eastAsia="en-IE"/>
        </w:rPr>
        <w:t xml:space="preserve">ticus) which is also </w:t>
      </w:r>
      <w:r w:rsidRPr="7F7C37B2" w:rsidR="00150393">
        <w:rPr>
          <w:rFonts w:ascii="Calibri" w:hAnsi="Calibri" w:cs="Calibri"/>
          <w:lang w:val="en-IE" w:eastAsia="en-IE"/>
        </w:rPr>
        <w:t xml:space="preserve">based on his own life. </w:t>
      </w:r>
    </w:p>
    <w:p w:rsidRPr="00717A02" w:rsidR="00377F1C" w:rsidP="00377F1C" w:rsidRDefault="00377F1C" w14:paraId="46A793A1" w14:textId="77777777">
      <w:pPr>
        <w:pStyle w:val="ListParagraph"/>
        <w:rPr>
          <w:rFonts w:ascii="Calibri" w:hAnsi="Calibri" w:cs="Calibri"/>
          <w:b/>
          <w:bCs/>
          <w:lang w:eastAsia="en-IE"/>
        </w:rPr>
      </w:pPr>
    </w:p>
    <w:p w:rsidRPr="00717A02" w:rsidR="004853D7" w:rsidP="00C44316" w:rsidRDefault="004853D7" w14:paraId="10E4CED1" w14:textId="7CE8BFC7">
      <w:pPr>
        <w:pStyle w:val="ListParagraph"/>
        <w:numPr>
          <w:ilvl w:val="0"/>
          <w:numId w:val="6"/>
        </w:numPr>
        <w:rPr>
          <w:rFonts w:ascii="Calibri" w:hAnsi="Calibri" w:cs="Calibri"/>
        </w:rPr>
      </w:pPr>
      <w:r w:rsidRPr="00717A02">
        <w:rPr>
          <w:rFonts w:ascii="Calibri" w:hAnsi="Calibri" w:cs="Calibri"/>
          <w:b/>
          <w:bCs/>
          <w:lang w:eastAsia="en-IE"/>
        </w:rPr>
        <w:t>He is buried in Co</w:t>
      </w:r>
      <w:r w:rsidRPr="00717A02" w:rsidR="00B7698A">
        <w:rPr>
          <w:rFonts w:ascii="Calibri" w:hAnsi="Calibri" w:cs="Calibri"/>
          <w:b/>
          <w:bCs/>
          <w:lang w:eastAsia="en-IE"/>
        </w:rPr>
        <w:t>unty</w:t>
      </w:r>
      <w:r w:rsidRPr="00717A02">
        <w:rPr>
          <w:rFonts w:ascii="Calibri" w:hAnsi="Calibri" w:cs="Calibri"/>
          <w:b/>
          <w:bCs/>
          <w:lang w:eastAsia="en-IE"/>
        </w:rPr>
        <w:t xml:space="preserve"> Down</w:t>
      </w:r>
      <w:r w:rsidRPr="00717A02" w:rsidR="00B7698A">
        <w:rPr>
          <w:rFonts w:ascii="Calibri" w:hAnsi="Calibri" w:cs="Calibri"/>
          <w:b/>
          <w:bCs/>
          <w:lang w:eastAsia="en-IE"/>
        </w:rPr>
        <w:br/>
      </w:r>
      <w:r w:rsidRPr="00717A02">
        <w:rPr>
          <w:rFonts w:ascii="Calibri" w:hAnsi="Calibri" w:cs="Calibri"/>
          <w:lang w:eastAsia="en-IE"/>
        </w:rPr>
        <w:t xml:space="preserve">Although he did not hail from these shores originally, </w:t>
      </w:r>
      <w:r w:rsidRPr="00717A02" w:rsidR="00996376">
        <w:rPr>
          <w:rFonts w:ascii="Calibri" w:hAnsi="Calibri" w:cs="Calibri"/>
          <w:lang w:eastAsia="en-IE"/>
        </w:rPr>
        <w:t>St Patrick</w:t>
      </w:r>
      <w:r w:rsidRPr="00717A02" w:rsidR="0033227F">
        <w:rPr>
          <w:rFonts w:ascii="Calibri" w:hAnsi="Calibri" w:cs="Calibri"/>
          <w:lang w:eastAsia="en-IE"/>
        </w:rPr>
        <w:t xml:space="preserve"> spent most of his life</w:t>
      </w:r>
      <w:r w:rsidRPr="00717A02" w:rsidR="00286CA2">
        <w:rPr>
          <w:rFonts w:ascii="Calibri" w:hAnsi="Calibri" w:cs="Calibri"/>
          <w:lang w:eastAsia="en-IE"/>
        </w:rPr>
        <w:t xml:space="preserve"> </w:t>
      </w:r>
      <w:r w:rsidRPr="00717A02" w:rsidR="00B7698A">
        <w:rPr>
          <w:rFonts w:ascii="Calibri" w:hAnsi="Calibri" w:cs="Calibri"/>
          <w:lang w:eastAsia="en-IE"/>
        </w:rPr>
        <w:t xml:space="preserve">on the island of Ireland. </w:t>
      </w:r>
      <w:r w:rsidRPr="00717A02" w:rsidR="001036B1">
        <w:rPr>
          <w:rFonts w:ascii="Calibri" w:hAnsi="Calibri" w:cs="Calibri"/>
          <w:lang w:eastAsia="en-IE"/>
        </w:rPr>
        <w:t xml:space="preserve">After </w:t>
      </w:r>
      <w:r w:rsidRPr="00717A02" w:rsidR="00053894">
        <w:rPr>
          <w:rFonts w:ascii="Calibri" w:hAnsi="Calibri" w:cs="Calibri"/>
          <w:lang w:eastAsia="en-IE"/>
        </w:rPr>
        <w:t xml:space="preserve">four decades of tireless missionary work, it is believed that he died in </w:t>
      </w:r>
      <w:r w:rsidRPr="00717A02" w:rsidR="008517E9">
        <w:rPr>
          <w:rFonts w:ascii="Calibri" w:hAnsi="Calibri" w:cs="Calibri"/>
          <w:lang w:eastAsia="en-IE"/>
        </w:rPr>
        <w:t>Saul in Northern Ireland</w:t>
      </w:r>
      <w:r w:rsidRPr="00717A02" w:rsidR="00B7698A">
        <w:rPr>
          <w:rFonts w:ascii="Calibri" w:hAnsi="Calibri" w:cs="Calibri"/>
          <w:lang w:eastAsia="en-IE"/>
        </w:rPr>
        <w:t xml:space="preserve"> </w:t>
      </w:r>
      <w:r w:rsidRPr="00717A02" w:rsidR="008517E9">
        <w:rPr>
          <w:rFonts w:ascii="Calibri" w:hAnsi="Calibri" w:cs="Calibri"/>
          <w:lang w:eastAsia="en-IE"/>
        </w:rPr>
        <w:t>and</w:t>
      </w:r>
      <w:r w:rsidRPr="00717A02" w:rsidR="0033227F">
        <w:rPr>
          <w:rFonts w:ascii="Calibri" w:hAnsi="Calibri" w:cs="Calibri"/>
          <w:lang w:eastAsia="en-IE"/>
        </w:rPr>
        <w:t xml:space="preserve"> was laid to rest at Down Cathedral</w:t>
      </w:r>
      <w:r w:rsidRPr="00717A02" w:rsidR="006F2AD1">
        <w:rPr>
          <w:rFonts w:ascii="Calibri" w:hAnsi="Calibri" w:cs="Calibri"/>
          <w:lang w:eastAsia="en-IE"/>
        </w:rPr>
        <w:t>, Downpatrick</w:t>
      </w:r>
      <w:r w:rsidRPr="00717A02" w:rsidR="00B7698A">
        <w:rPr>
          <w:rFonts w:ascii="Calibri" w:hAnsi="Calibri" w:cs="Calibri"/>
          <w:lang w:eastAsia="en-IE"/>
        </w:rPr>
        <w:t>,</w:t>
      </w:r>
      <w:r w:rsidRPr="00717A02" w:rsidR="0033227F">
        <w:rPr>
          <w:rFonts w:ascii="Calibri" w:hAnsi="Calibri" w:cs="Calibri"/>
          <w:lang w:eastAsia="en-IE"/>
        </w:rPr>
        <w:t xml:space="preserve"> alongside fellow saints Brigid and Columba</w:t>
      </w:r>
      <w:r w:rsidRPr="00717A02" w:rsidR="00A02BA2">
        <w:rPr>
          <w:rFonts w:ascii="Calibri" w:hAnsi="Calibri" w:cs="Calibri"/>
          <w:lang w:eastAsia="en-IE"/>
        </w:rPr>
        <w:t xml:space="preserve">. </w:t>
      </w:r>
      <w:r w:rsidRPr="00717A02" w:rsidR="00292E6A">
        <w:rPr>
          <w:rFonts w:ascii="Calibri" w:hAnsi="Calibri" w:cs="Calibri"/>
          <w:lang w:eastAsia="en-IE"/>
        </w:rPr>
        <w:t xml:space="preserve">You can find out more about the saint’s life and times at the </w:t>
      </w:r>
      <w:hyperlink w:history="1" r:id="rId7">
        <w:r w:rsidRPr="00717A02" w:rsidR="00292E6A">
          <w:rPr>
            <w:rStyle w:val="Hyperlink"/>
            <w:rFonts w:ascii="Calibri" w:hAnsi="Calibri" w:cs="Calibri"/>
            <w:lang w:eastAsia="en-IE"/>
          </w:rPr>
          <w:t>St Patrick Centre</w:t>
        </w:r>
      </w:hyperlink>
      <w:r w:rsidRPr="00717A02" w:rsidR="00292E6A">
        <w:rPr>
          <w:rFonts w:ascii="Calibri" w:hAnsi="Calibri" w:cs="Calibri"/>
          <w:lang w:eastAsia="en-IE"/>
        </w:rPr>
        <w:t xml:space="preserve"> in Downpatrick, beside St Patrick’s Grave. </w:t>
      </w:r>
    </w:p>
    <w:bookmarkEnd w:id="0"/>
    <w:p w:rsidRPr="00717A02" w:rsidR="00F8037D" w:rsidP="00C44316" w:rsidRDefault="00F8037D" w14:paraId="0A13B050" w14:textId="77777777">
      <w:pPr>
        <w:rPr>
          <w:rFonts w:ascii="Calibri" w:hAnsi="Calibri" w:cs="Calibri"/>
          <w:sz w:val="56"/>
          <w:szCs w:val="56"/>
          <w:lang w:val="en-US"/>
        </w:rPr>
      </w:pPr>
    </w:p>
    <w:sectPr w:rsidRPr="00717A02" w:rsidR="00F8037D">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5E3F75"/>
    <w:multiLevelType w:val="hybridMultilevel"/>
    <w:tmpl w:val="2EF6FDA6"/>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 w15:restartNumberingAfterBreak="0">
    <w:nsid w:val="2EE373DA"/>
    <w:multiLevelType w:val="hybridMultilevel"/>
    <w:tmpl w:val="8F7CF9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7FB3BE0"/>
    <w:multiLevelType w:val="multilevel"/>
    <w:tmpl w:val="640690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53CD2FC8"/>
    <w:multiLevelType w:val="hybridMultilevel"/>
    <w:tmpl w:val="7FAEBE2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54A74C46"/>
    <w:multiLevelType w:val="multilevel"/>
    <w:tmpl w:val="BEE03F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79B265D5"/>
    <w:multiLevelType w:val="hybridMultilevel"/>
    <w:tmpl w:val="562C532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271591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7504354">
    <w:abstractNumId w:val="2"/>
  </w:num>
  <w:num w:numId="3" w16cid:durableId="1767536298">
    <w:abstractNumId w:val="0"/>
  </w:num>
  <w:num w:numId="4" w16cid:durableId="1212183161">
    <w:abstractNumId w:val="3"/>
  </w:num>
  <w:num w:numId="5" w16cid:durableId="110439492">
    <w:abstractNumId w:val="5"/>
  </w:num>
  <w:num w:numId="6" w16cid:durableId="11197573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15C"/>
    <w:rsid w:val="00002958"/>
    <w:rsid w:val="00002E94"/>
    <w:rsid w:val="00005766"/>
    <w:rsid w:val="000065C4"/>
    <w:rsid w:val="00012D07"/>
    <w:rsid w:val="00023D41"/>
    <w:rsid w:val="00026A3B"/>
    <w:rsid w:val="00053894"/>
    <w:rsid w:val="00062048"/>
    <w:rsid w:val="000643FC"/>
    <w:rsid w:val="00066085"/>
    <w:rsid w:val="000919FD"/>
    <w:rsid w:val="000A0A60"/>
    <w:rsid w:val="000B606A"/>
    <w:rsid w:val="000C0324"/>
    <w:rsid w:val="000D1197"/>
    <w:rsid w:val="000D5355"/>
    <w:rsid w:val="000E010A"/>
    <w:rsid w:val="000E16DA"/>
    <w:rsid w:val="00102744"/>
    <w:rsid w:val="001036B1"/>
    <w:rsid w:val="00114AEE"/>
    <w:rsid w:val="00133A79"/>
    <w:rsid w:val="0014210F"/>
    <w:rsid w:val="00150393"/>
    <w:rsid w:val="00163BFA"/>
    <w:rsid w:val="00164325"/>
    <w:rsid w:val="0016699F"/>
    <w:rsid w:val="0017624E"/>
    <w:rsid w:val="00192FBC"/>
    <w:rsid w:val="00196DF9"/>
    <w:rsid w:val="00224CCA"/>
    <w:rsid w:val="00224CE8"/>
    <w:rsid w:val="00235AEC"/>
    <w:rsid w:val="00237037"/>
    <w:rsid w:val="002430E2"/>
    <w:rsid w:val="00257512"/>
    <w:rsid w:val="0027377B"/>
    <w:rsid w:val="00286CA2"/>
    <w:rsid w:val="00287682"/>
    <w:rsid w:val="00292E6A"/>
    <w:rsid w:val="002A6BBE"/>
    <w:rsid w:val="002D32F2"/>
    <w:rsid w:val="002E33F8"/>
    <w:rsid w:val="003046E6"/>
    <w:rsid w:val="00331CBA"/>
    <w:rsid w:val="0033227F"/>
    <w:rsid w:val="00360726"/>
    <w:rsid w:val="003671EC"/>
    <w:rsid w:val="00367ABD"/>
    <w:rsid w:val="00377F1C"/>
    <w:rsid w:val="00386FAF"/>
    <w:rsid w:val="00394364"/>
    <w:rsid w:val="00396E45"/>
    <w:rsid w:val="003A13DC"/>
    <w:rsid w:val="003D6D11"/>
    <w:rsid w:val="003E00E6"/>
    <w:rsid w:val="003F0012"/>
    <w:rsid w:val="003F1D23"/>
    <w:rsid w:val="003F2A91"/>
    <w:rsid w:val="00401A89"/>
    <w:rsid w:val="00415BB5"/>
    <w:rsid w:val="0044154E"/>
    <w:rsid w:val="00445FFB"/>
    <w:rsid w:val="004853D7"/>
    <w:rsid w:val="00487E75"/>
    <w:rsid w:val="004907A3"/>
    <w:rsid w:val="004A1A83"/>
    <w:rsid w:val="004B0DAF"/>
    <w:rsid w:val="004B54B0"/>
    <w:rsid w:val="004C5E5C"/>
    <w:rsid w:val="00515126"/>
    <w:rsid w:val="00526C89"/>
    <w:rsid w:val="00533723"/>
    <w:rsid w:val="0054573E"/>
    <w:rsid w:val="005537E6"/>
    <w:rsid w:val="005726C9"/>
    <w:rsid w:val="00573355"/>
    <w:rsid w:val="005C68CD"/>
    <w:rsid w:val="005E3302"/>
    <w:rsid w:val="006045B4"/>
    <w:rsid w:val="00615860"/>
    <w:rsid w:val="0062291F"/>
    <w:rsid w:val="00623C2F"/>
    <w:rsid w:val="006355E8"/>
    <w:rsid w:val="006403BB"/>
    <w:rsid w:val="00651FB3"/>
    <w:rsid w:val="0066760F"/>
    <w:rsid w:val="00667BCF"/>
    <w:rsid w:val="006C2791"/>
    <w:rsid w:val="006E55C2"/>
    <w:rsid w:val="006F2AD1"/>
    <w:rsid w:val="00706BE0"/>
    <w:rsid w:val="007134AB"/>
    <w:rsid w:val="00717A02"/>
    <w:rsid w:val="00722227"/>
    <w:rsid w:val="0072610D"/>
    <w:rsid w:val="00731304"/>
    <w:rsid w:val="007353B1"/>
    <w:rsid w:val="00745F57"/>
    <w:rsid w:val="0078088E"/>
    <w:rsid w:val="0078207F"/>
    <w:rsid w:val="00786745"/>
    <w:rsid w:val="007A4917"/>
    <w:rsid w:val="007B118E"/>
    <w:rsid w:val="007C38F1"/>
    <w:rsid w:val="007C68CA"/>
    <w:rsid w:val="007D39AF"/>
    <w:rsid w:val="007D4F12"/>
    <w:rsid w:val="007F1AA6"/>
    <w:rsid w:val="00824FFC"/>
    <w:rsid w:val="008517E9"/>
    <w:rsid w:val="00887B8F"/>
    <w:rsid w:val="00890F17"/>
    <w:rsid w:val="00896879"/>
    <w:rsid w:val="008A1B12"/>
    <w:rsid w:val="008A2ABE"/>
    <w:rsid w:val="008B49B7"/>
    <w:rsid w:val="008F6C4C"/>
    <w:rsid w:val="00925B1C"/>
    <w:rsid w:val="009819B4"/>
    <w:rsid w:val="00985F3A"/>
    <w:rsid w:val="009926CF"/>
    <w:rsid w:val="00996376"/>
    <w:rsid w:val="009966CD"/>
    <w:rsid w:val="009B0A9D"/>
    <w:rsid w:val="009B2587"/>
    <w:rsid w:val="009B4231"/>
    <w:rsid w:val="009C3FC5"/>
    <w:rsid w:val="009D4113"/>
    <w:rsid w:val="009E0CA7"/>
    <w:rsid w:val="009E64C9"/>
    <w:rsid w:val="009F012C"/>
    <w:rsid w:val="00A02BA2"/>
    <w:rsid w:val="00A14EEC"/>
    <w:rsid w:val="00A24273"/>
    <w:rsid w:val="00A24851"/>
    <w:rsid w:val="00A31B36"/>
    <w:rsid w:val="00A705B1"/>
    <w:rsid w:val="00A90DFB"/>
    <w:rsid w:val="00A923F4"/>
    <w:rsid w:val="00A932BC"/>
    <w:rsid w:val="00A96A38"/>
    <w:rsid w:val="00AF51CB"/>
    <w:rsid w:val="00B25EE7"/>
    <w:rsid w:val="00B266CC"/>
    <w:rsid w:val="00B409B4"/>
    <w:rsid w:val="00B71511"/>
    <w:rsid w:val="00B761E6"/>
    <w:rsid w:val="00B7698A"/>
    <w:rsid w:val="00B9523E"/>
    <w:rsid w:val="00BA47FD"/>
    <w:rsid w:val="00BA5F8F"/>
    <w:rsid w:val="00BC5A82"/>
    <w:rsid w:val="00BF450E"/>
    <w:rsid w:val="00BF5116"/>
    <w:rsid w:val="00C0115C"/>
    <w:rsid w:val="00C11BBB"/>
    <w:rsid w:val="00C22B3A"/>
    <w:rsid w:val="00C30A51"/>
    <w:rsid w:val="00C34673"/>
    <w:rsid w:val="00C3768C"/>
    <w:rsid w:val="00C44316"/>
    <w:rsid w:val="00C4443C"/>
    <w:rsid w:val="00C95CBB"/>
    <w:rsid w:val="00CA4741"/>
    <w:rsid w:val="00CC3D02"/>
    <w:rsid w:val="00CE6430"/>
    <w:rsid w:val="00D02A4B"/>
    <w:rsid w:val="00D10409"/>
    <w:rsid w:val="00D22DC9"/>
    <w:rsid w:val="00D57E60"/>
    <w:rsid w:val="00D93AC9"/>
    <w:rsid w:val="00DA591A"/>
    <w:rsid w:val="00DC7B97"/>
    <w:rsid w:val="00DD68AD"/>
    <w:rsid w:val="00DF3FCB"/>
    <w:rsid w:val="00E00DF7"/>
    <w:rsid w:val="00E06456"/>
    <w:rsid w:val="00E25265"/>
    <w:rsid w:val="00E52D6B"/>
    <w:rsid w:val="00E558D6"/>
    <w:rsid w:val="00E80818"/>
    <w:rsid w:val="00EA3F74"/>
    <w:rsid w:val="00EC016C"/>
    <w:rsid w:val="00EC3824"/>
    <w:rsid w:val="00EC6219"/>
    <w:rsid w:val="00EC7B64"/>
    <w:rsid w:val="00EE5842"/>
    <w:rsid w:val="00EF5FEB"/>
    <w:rsid w:val="00F0079A"/>
    <w:rsid w:val="00F02B88"/>
    <w:rsid w:val="00F07E97"/>
    <w:rsid w:val="00F15637"/>
    <w:rsid w:val="00F16B3B"/>
    <w:rsid w:val="00F24505"/>
    <w:rsid w:val="00F25AC5"/>
    <w:rsid w:val="00F36596"/>
    <w:rsid w:val="00F41C03"/>
    <w:rsid w:val="00F45BDB"/>
    <w:rsid w:val="00F503E5"/>
    <w:rsid w:val="00F50CD7"/>
    <w:rsid w:val="00F545A7"/>
    <w:rsid w:val="00F62CF3"/>
    <w:rsid w:val="00F8037D"/>
    <w:rsid w:val="00F9025E"/>
    <w:rsid w:val="00F945AE"/>
    <w:rsid w:val="00FB0ED6"/>
    <w:rsid w:val="00FB722A"/>
    <w:rsid w:val="00FD5E61"/>
    <w:rsid w:val="00FD72B3"/>
    <w:rsid w:val="00FE6EFD"/>
    <w:rsid w:val="7F7C37B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EAEE5"/>
  <w15:chartTrackingRefBased/>
  <w15:docId w15:val="{EAF26C6C-4285-4197-B8A4-CA57CA0D0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0115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0115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0115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115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0115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11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11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11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115C"/>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0115C"/>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0115C"/>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0115C"/>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0115C"/>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0115C"/>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0115C"/>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0115C"/>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0115C"/>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0115C"/>
    <w:rPr>
      <w:rFonts w:eastAsiaTheme="majorEastAsia" w:cstheme="majorBidi"/>
      <w:color w:val="272727" w:themeColor="text1" w:themeTint="D8"/>
    </w:rPr>
  </w:style>
  <w:style w:type="paragraph" w:styleId="Title">
    <w:name w:val="Title"/>
    <w:basedOn w:val="Normal"/>
    <w:next w:val="Normal"/>
    <w:link w:val="TitleChar"/>
    <w:uiPriority w:val="10"/>
    <w:qFormat/>
    <w:rsid w:val="00C0115C"/>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0115C"/>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0115C"/>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011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115C"/>
    <w:pPr>
      <w:spacing w:before="160"/>
      <w:jc w:val="center"/>
    </w:pPr>
    <w:rPr>
      <w:i/>
      <w:iCs/>
      <w:color w:val="404040" w:themeColor="text1" w:themeTint="BF"/>
    </w:rPr>
  </w:style>
  <w:style w:type="character" w:styleId="QuoteChar" w:customStyle="1">
    <w:name w:val="Quote Char"/>
    <w:basedOn w:val="DefaultParagraphFont"/>
    <w:link w:val="Quote"/>
    <w:uiPriority w:val="29"/>
    <w:rsid w:val="00C0115C"/>
    <w:rPr>
      <w:i/>
      <w:iCs/>
      <w:color w:val="404040" w:themeColor="text1" w:themeTint="BF"/>
    </w:rPr>
  </w:style>
  <w:style w:type="paragraph" w:styleId="ListParagraph">
    <w:name w:val="List Paragraph"/>
    <w:basedOn w:val="Normal"/>
    <w:uiPriority w:val="34"/>
    <w:qFormat/>
    <w:rsid w:val="00C0115C"/>
    <w:pPr>
      <w:ind w:left="720"/>
      <w:contextualSpacing/>
    </w:pPr>
  </w:style>
  <w:style w:type="character" w:styleId="IntenseEmphasis">
    <w:name w:val="Intense Emphasis"/>
    <w:basedOn w:val="DefaultParagraphFont"/>
    <w:uiPriority w:val="21"/>
    <w:qFormat/>
    <w:rsid w:val="00C0115C"/>
    <w:rPr>
      <w:i/>
      <w:iCs/>
      <w:color w:val="0F4761" w:themeColor="accent1" w:themeShade="BF"/>
    </w:rPr>
  </w:style>
  <w:style w:type="paragraph" w:styleId="IntenseQuote">
    <w:name w:val="Intense Quote"/>
    <w:basedOn w:val="Normal"/>
    <w:next w:val="Normal"/>
    <w:link w:val="IntenseQuoteChar"/>
    <w:uiPriority w:val="30"/>
    <w:qFormat/>
    <w:rsid w:val="00C0115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0115C"/>
    <w:rPr>
      <w:i/>
      <w:iCs/>
      <w:color w:val="0F4761" w:themeColor="accent1" w:themeShade="BF"/>
    </w:rPr>
  </w:style>
  <w:style w:type="character" w:styleId="IntenseReference">
    <w:name w:val="Intense Reference"/>
    <w:basedOn w:val="DefaultParagraphFont"/>
    <w:uiPriority w:val="32"/>
    <w:qFormat/>
    <w:rsid w:val="00C0115C"/>
    <w:rPr>
      <w:b/>
      <w:bCs/>
      <w:smallCaps/>
      <w:color w:val="0F4761" w:themeColor="accent1" w:themeShade="BF"/>
      <w:spacing w:val="5"/>
    </w:rPr>
  </w:style>
  <w:style w:type="paragraph" w:styleId="xxmsonormal" w:customStyle="1">
    <w:name w:val="x_xmsonormal"/>
    <w:basedOn w:val="Normal"/>
    <w:rsid w:val="0066760F"/>
    <w:pPr>
      <w:spacing w:after="0" w:line="240" w:lineRule="auto"/>
    </w:pPr>
    <w:rPr>
      <w:rFonts w:ascii="Aptos" w:hAnsi="Aptos" w:cs="Aptos"/>
      <w:kern w:val="0"/>
      <w:sz w:val="24"/>
      <w:szCs w:val="24"/>
      <w:lang w:eastAsia="en-IE"/>
      <w14:ligatures w14:val="none"/>
    </w:rPr>
  </w:style>
  <w:style w:type="character" w:styleId="Hyperlink">
    <w:name w:val="Hyperlink"/>
    <w:basedOn w:val="DefaultParagraphFont"/>
    <w:uiPriority w:val="99"/>
    <w:unhideWhenUsed/>
    <w:rsid w:val="000C0324"/>
    <w:rPr>
      <w:color w:val="467886" w:themeColor="hyperlink"/>
      <w:u w:val="single"/>
    </w:rPr>
  </w:style>
  <w:style w:type="character" w:styleId="UnresolvedMention">
    <w:name w:val="Unresolved Mention"/>
    <w:basedOn w:val="DefaultParagraphFont"/>
    <w:uiPriority w:val="99"/>
    <w:semiHidden/>
    <w:unhideWhenUsed/>
    <w:rsid w:val="000C03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014208">
      <w:bodyDiv w:val="1"/>
      <w:marLeft w:val="0"/>
      <w:marRight w:val="0"/>
      <w:marTop w:val="0"/>
      <w:marBottom w:val="0"/>
      <w:divBdr>
        <w:top w:val="none" w:sz="0" w:space="0" w:color="auto"/>
        <w:left w:val="none" w:sz="0" w:space="0" w:color="auto"/>
        <w:bottom w:val="none" w:sz="0" w:space="0" w:color="auto"/>
        <w:right w:val="none" w:sz="0" w:space="0" w:color="auto"/>
      </w:divBdr>
    </w:div>
    <w:div w:id="249000200">
      <w:bodyDiv w:val="1"/>
      <w:marLeft w:val="0"/>
      <w:marRight w:val="0"/>
      <w:marTop w:val="0"/>
      <w:marBottom w:val="0"/>
      <w:divBdr>
        <w:top w:val="none" w:sz="0" w:space="0" w:color="auto"/>
        <w:left w:val="none" w:sz="0" w:space="0" w:color="auto"/>
        <w:bottom w:val="none" w:sz="0" w:space="0" w:color="auto"/>
        <w:right w:val="none" w:sz="0" w:space="0" w:color="auto"/>
      </w:divBdr>
    </w:div>
    <w:div w:id="365955637">
      <w:bodyDiv w:val="1"/>
      <w:marLeft w:val="0"/>
      <w:marRight w:val="0"/>
      <w:marTop w:val="0"/>
      <w:marBottom w:val="0"/>
      <w:divBdr>
        <w:top w:val="none" w:sz="0" w:space="0" w:color="auto"/>
        <w:left w:val="none" w:sz="0" w:space="0" w:color="auto"/>
        <w:bottom w:val="none" w:sz="0" w:space="0" w:color="auto"/>
        <w:right w:val="none" w:sz="0" w:space="0" w:color="auto"/>
      </w:divBdr>
    </w:div>
    <w:div w:id="400182216">
      <w:bodyDiv w:val="1"/>
      <w:marLeft w:val="0"/>
      <w:marRight w:val="0"/>
      <w:marTop w:val="0"/>
      <w:marBottom w:val="0"/>
      <w:divBdr>
        <w:top w:val="none" w:sz="0" w:space="0" w:color="auto"/>
        <w:left w:val="none" w:sz="0" w:space="0" w:color="auto"/>
        <w:bottom w:val="none" w:sz="0" w:space="0" w:color="auto"/>
        <w:right w:val="none" w:sz="0" w:space="0" w:color="auto"/>
      </w:divBdr>
    </w:div>
    <w:div w:id="485322804">
      <w:bodyDiv w:val="1"/>
      <w:marLeft w:val="0"/>
      <w:marRight w:val="0"/>
      <w:marTop w:val="0"/>
      <w:marBottom w:val="0"/>
      <w:divBdr>
        <w:top w:val="none" w:sz="0" w:space="0" w:color="auto"/>
        <w:left w:val="none" w:sz="0" w:space="0" w:color="auto"/>
        <w:bottom w:val="none" w:sz="0" w:space="0" w:color="auto"/>
        <w:right w:val="none" w:sz="0" w:space="0" w:color="auto"/>
      </w:divBdr>
    </w:div>
    <w:div w:id="549269202">
      <w:bodyDiv w:val="1"/>
      <w:marLeft w:val="0"/>
      <w:marRight w:val="0"/>
      <w:marTop w:val="0"/>
      <w:marBottom w:val="0"/>
      <w:divBdr>
        <w:top w:val="none" w:sz="0" w:space="0" w:color="auto"/>
        <w:left w:val="none" w:sz="0" w:space="0" w:color="auto"/>
        <w:bottom w:val="none" w:sz="0" w:space="0" w:color="auto"/>
        <w:right w:val="none" w:sz="0" w:space="0" w:color="auto"/>
      </w:divBdr>
      <w:divsChild>
        <w:div w:id="1135294846">
          <w:marLeft w:val="0"/>
          <w:marRight w:val="0"/>
          <w:marTop w:val="0"/>
          <w:marBottom w:val="0"/>
          <w:divBdr>
            <w:top w:val="none" w:sz="0" w:space="0" w:color="auto"/>
            <w:left w:val="none" w:sz="0" w:space="0" w:color="auto"/>
            <w:bottom w:val="none" w:sz="0" w:space="0" w:color="auto"/>
            <w:right w:val="none" w:sz="0" w:space="0" w:color="auto"/>
          </w:divBdr>
        </w:div>
        <w:div w:id="1547522204">
          <w:marLeft w:val="0"/>
          <w:marRight w:val="1910"/>
          <w:marTop w:val="0"/>
          <w:marBottom w:val="0"/>
          <w:divBdr>
            <w:top w:val="none" w:sz="0" w:space="0" w:color="auto"/>
            <w:left w:val="none" w:sz="0" w:space="0" w:color="auto"/>
            <w:bottom w:val="none" w:sz="0" w:space="0" w:color="auto"/>
            <w:right w:val="none" w:sz="0" w:space="0" w:color="auto"/>
          </w:divBdr>
          <w:divsChild>
            <w:div w:id="1541285536">
              <w:marLeft w:val="0"/>
              <w:marRight w:val="0"/>
              <w:marTop w:val="0"/>
              <w:marBottom w:val="0"/>
              <w:divBdr>
                <w:top w:val="none" w:sz="0" w:space="0" w:color="auto"/>
                <w:left w:val="none" w:sz="0" w:space="0" w:color="auto"/>
                <w:bottom w:val="none" w:sz="0" w:space="0" w:color="auto"/>
                <w:right w:val="none" w:sz="0" w:space="0" w:color="auto"/>
              </w:divBdr>
              <w:divsChild>
                <w:div w:id="1177815967">
                  <w:marLeft w:val="0"/>
                  <w:marRight w:val="0"/>
                  <w:marTop w:val="0"/>
                  <w:marBottom w:val="0"/>
                  <w:divBdr>
                    <w:top w:val="none" w:sz="0" w:space="0" w:color="auto"/>
                    <w:left w:val="none" w:sz="0" w:space="0" w:color="auto"/>
                    <w:bottom w:val="none" w:sz="0" w:space="0" w:color="auto"/>
                    <w:right w:val="none" w:sz="0" w:space="0" w:color="auto"/>
                  </w:divBdr>
                  <w:divsChild>
                    <w:div w:id="729351951">
                      <w:marLeft w:val="0"/>
                      <w:marRight w:val="0"/>
                      <w:marTop w:val="0"/>
                      <w:marBottom w:val="0"/>
                      <w:divBdr>
                        <w:top w:val="none" w:sz="0" w:space="0" w:color="auto"/>
                        <w:left w:val="none" w:sz="0" w:space="0" w:color="auto"/>
                        <w:bottom w:val="none" w:sz="0" w:space="0" w:color="auto"/>
                        <w:right w:val="none" w:sz="0" w:space="0" w:color="auto"/>
                      </w:divBdr>
                      <w:divsChild>
                        <w:div w:id="1730494673">
                          <w:marLeft w:val="0"/>
                          <w:marRight w:val="0"/>
                          <w:marTop w:val="0"/>
                          <w:marBottom w:val="0"/>
                          <w:divBdr>
                            <w:top w:val="none" w:sz="0" w:space="0" w:color="auto"/>
                            <w:left w:val="none" w:sz="0" w:space="0" w:color="auto"/>
                            <w:bottom w:val="none" w:sz="0" w:space="0" w:color="auto"/>
                            <w:right w:val="none" w:sz="0" w:space="0" w:color="auto"/>
                          </w:divBdr>
                          <w:divsChild>
                            <w:div w:id="1568494640">
                              <w:marLeft w:val="0"/>
                              <w:marRight w:val="0"/>
                              <w:marTop w:val="0"/>
                              <w:marBottom w:val="0"/>
                              <w:divBdr>
                                <w:top w:val="none" w:sz="0" w:space="0" w:color="auto"/>
                                <w:left w:val="none" w:sz="0" w:space="0" w:color="auto"/>
                                <w:bottom w:val="none" w:sz="0" w:space="0" w:color="auto"/>
                                <w:right w:val="none" w:sz="0" w:space="0" w:color="auto"/>
                              </w:divBdr>
                              <w:divsChild>
                                <w:div w:id="1150439402">
                                  <w:marLeft w:val="0"/>
                                  <w:marRight w:val="0"/>
                                  <w:marTop w:val="0"/>
                                  <w:marBottom w:val="525"/>
                                  <w:divBdr>
                                    <w:top w:val="none" w:sz="0" w:space="0" w:color="auto"/>
                                    <w:left w:val="none" w:sz="0" w:space="0" w:color="auto"/>
                                    <w:bottom w:val="none" w:sz="0" w:space="0" w:color="auto"/>
                                    <w:right w:val="none" w:sz="0" w:space="0" w:color="auto"/>
                                  </w:divBdr>
                                  <w:divsChild>
                                    <w:div w:id="99118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5920268">
      <w:bodyDiv w:val="1"/>
      <w:marLeft w:val="0"/>
      <w:marRight w:val="0"/>
      <w:marTop w:val="0"/>
      <w:marBottom w:val="0"/>
      <w:divBdr>
        <w:top w:val="none" w:sz="0" w:space="0" w:color="auto"/>
        <w:left w:val="none" w:sz="0" w:space="0" w:color="auto"/>
        <w:bottom w:val="none" w:sz="0" w:space="0" w:color="auto"/>
        <w:right w:val="none" w:sz="0" w:space="0" w:color="auto"/>
      </w:divBdr>
    </w:div>
    <w:div w:id="619459399">
      <w:bodyDiv w:val="1"/>
      <w:marLeft w:val="0"/>
      <w:marRight w:val="0"/>
      <w:marTop w:val="0"/>
      <w:marBottom w:val="0"/>
      <w:divBdr>
        <w:top w:val="none" w:sz="0" w:space="0" w:color="auto"/>
        <w:left w:val="none" w:sz="0" w:space="0" w:color="auto"/>
        <w:bottom w:val="none" w:sz="0" w:space="0" w:color="auto"/>
        <w:right w:val="none" w:sz="0" w:space="0" w:color="auto"/>
      </w:divBdr>
    </w:div>
    <w:div w:id="667103429">
      <w:bodyDiv w:val="1"/>
      <w:marLeft w:val="0"/>
      <w:marRight w:val="0"/>
      <w:marTop w:val="0"/>
      <w:marBottom w:val="0"/>
      <w:divBdr>
        <w:top w:val="none" w:sz="0" w:space="0" w:color="auto"/>
        <w:left w:val="none" w:sz="0" w:space="0" w:color="auto"/>
        <w:bottom w:val="none" w:sz="0" w:space="0" w:color="auto"/>
        <w:right w:val="none" w:sz="0" w:space="0" w:color="auto"/>
      </w:divBdr>
      <w:divsChild>
        <w:div w:id="1385759441">
          <w:marLeft w:val="0"/>
          <w:marRight w:val="0"/>
          <w:marTop w:val="0"/>
          <w:marBottom w:val="0"/>
          <w:divBdr>
            <w:top w:val="single" w:sz="2" w:space="0" w:color="E5E7EB"/>
            <w:left w:val="single" w:sz="2" w:space="0" w:color="E5E7EB"/>
            <w:bottom w:val="single" w:sz="2" w:space="0" w:color="E5E7EB"/>
            <w:right w:val="single" w:sz="2" w:space="0" w:color="E5E7EB"/>
          </w:divBdr>
          <w:divsChild>
            <w:div w:id="856311995">
              <w:marLeft w:val="0"/>
              <w:marRight w:val="0"/>
              <w:marTop w:val="0"/>
              <w:marBottom w:val="0"/>
              <w:divBdr>
                <w:top w:val="single" w:sz="2" w:space="0" w:color="E5E7EB"/>
                <w:left w:val="single" w:sz="2" w:space="0" w:color="E5E7EB"/>
                <w:bottom w:val="single" w:sz="2" w:space="0" w:color="E5E7EB"/>
                <w:right w:val="single" w:sz="2" w:space="0" w:color="E5E7EB"/>
              </w:divBdr>
              <w:divsChild>
                <w:div w:id="939873996">
                  <w:marLeft w:val="-15"/>
                  <w:marRight w:val="-15"/>
                  <w:marTop w:val="0"/>
                  <w:marBottom w:val="0"/>
                  <w:divBdr>
                    <w:top w:val="none" w:sz="0" w:space="0" w:color="auto"/>
                    <w:left w:val="none" w:sz="0" w:space="0" w:color="auto"/>
                    <w:bottom w:val="none" w:sz="0" w:space="0" w:color="auto"/>
                    <w:right w:val="none" w:sz="0" w:space="0" w:color="auto"/>
                  </w:divBdr>
                </w:div>
                <w:div w:id="18472806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25558906">
      <w:bodyDiv w:val="1"/>
      <w:marLeft w:val="0"/>
      <w:marRight w:val="0"/>
      <w:marTop w:val="0"/>
      <w:marBottom w:val="0"/>
      <w:divBdr>
        <w:top w:val="none" w:sz="0" w:space="0" w:color="auto"/>
        <w:left w:val="none" w:sz="0" w:space="0" w:color="auto"/>
        <w:bottom w:val="none" w:sz="0" w:space="0" w:color="auto"/>
        <w:right w:val="none" w:sz="0" w:space="0" w:color="auto"/>
      </w:divBdr>
    </w:div>
    <w:div w:id="971062542">
      <w:bodyDiv w:val="1"/>
      <w:marLeft w:val="0"/>
      <w:marRight w:val="0"/>
      <w:marTop w:val="0"/>
      <w:marBottom w:val="0"/>
      <w:divBdr>
        <w:top w:val="none" w:sz="0" w:space="0" w:color="auto"/>
        <w:left w:val="none" w:sz="0" w:space="0" w:color="auto"/>
        <w:bottom w:val="none" w:sz="0" w:space="0" w:color="auto"/>
        <w:right w:val="none" w:sz="0" w:space="0" w:color="auto"/>
      </w:divBdr>
    </w:div>
    <w:div w:id="975524636">
      <w:bodyDiv w:val="1"/>
      <w:marLeft w:val="0"/>
      <w:marRight w:val="0"/>
      <w:marTop w:val="0"/>
      <w:marBottom w:val="0"/>
      <w:divBdr>
        <w:top w:val="none" w:sz="0" w:space="0" w:color="auto"/>
        <w:left w:val="none" w:sz="0" w:space="0" w:color="auto"/>
        <w:bottom w:val="none" w:sz="0" w:space="0" w:color="auto"/>
        <w:right w:val="none" w:sz="0" w:space="0" w:color="auto"/>
      </w:divBdr>
    </w:div>
    <w:div w:id="980187870">
      <w:bodyDiv w:val="1"/>
      <w:marLeft w:val="0"/>
      <w:marRight w:val="0"/>
      <w:marTop w:val="0"/>
      <w:marBottom w:val="0"/>
      <w:divBdr>
        <w:top w:val="none" w:sz="0" w:space="0" w:color="auto"/>
        <w:left w:val="none" w:sz="0" w:space="0" w:color="auto"/>
        <w:bottom w:val="none" w:sz="0" w:space="0" w:color="auto"/>
        <w:right w:val="none" w:sz="0" w:space="0" w:color="auto"/>
      </w:divBdr>
    </w:div>
    <w:div w:id="1042246229">
      <w:bodyDiv w:val="1"/>
      <w:marLeft w:val="0"/>
      <w:marRight w:val="0"/>
      <w:marTop w:val="0"/>
      <w:marBottom w:val="0"/>
      <w:divBdr>
        <w:top w:val="none" w:sz="0" w:space="0" w:color="auto"/>
        <w:left w:val="none" w:sz="0" w:space="0" w:color="auto"/>
        <w:bottom w:val="none" w:sz="0" w:space="0" w:color="auto"/>
        <w:right w:val="none" w:sz="0" w:space="0" w:color="auto"/>
      </w:divBdr>
    </w:div>
    <w:div w:id="1069353153">
      <w:bodyDiv w:val="1"/>
      <w:marLeft w:val="0"/>
      <w:marRight w:val="0"/>
      <w:marTop w:val="0"/>
      <w:marBottom w:val="0"/>
      <w:divBdr>
        <w:top w:val="none" w:sz="0" w:space="0" w:color="auto"/>
        <w:left w:val="none" w:sz="0" w:space="0" w:color="auto"/>
        <w:bottom w:val="none" w:sz="0" w:space="0" w:color="auto"/>
        <w:right w:val="none" w:sz="0" w:space="0" w:color="auto"/>
      </w:divBdr>
    </w:div>
    <w:div w:id="1085298985">
      <w:bodyDiv w:val="1"/>
      <w:marLeft w:val="0"/>
      <w:marRight w:val="0"/>
      <w:marTop w:val="0"/>
      <w:marBottom w:val="0"/>
      <w:divBdr>
        <w:top w:val="none" w:sz="0" w:space="0" w:color="auto"/>
        <w:left w:val="none" w:sz="0" w:space="0" w:color="auto"/>
        <w:bottom w:val="none" w:sz="0" w:space="0" w:color="auto"/>
        <w:right w:val="none" w:sz="0" w:space="0" w:color="auto"/>
      </w:divBdr>
      <w:divsChild>
        <w:div w:id="1094209495">
          <w:marLeft w:val="0"/>
          <w:marRight w:val="0"/>
          <w:marTop w:val="0"/>
          <w:marBottom w:val="0"/>
          <w:divBdr>
            <w:top w:val="none" w:sz="0" w:space="0" w:color="auto"/>
            <w:left w:val="none" w:sz="0" w:space="0" w:color="auto"/>
            <w:bottom w:val="none" w:sz="0" w:space="0" w:color="auto"/>
            <w:right w:val="none" w:sz="0" w:space="0" w:color="auto"/>
          </w:divBdr>
        </w:div>
        <w:div w:id="1289125658">
          <w:marLeft w:val="0"/>
          <w:marRight w:val="1910"/>
          <w:marTop w:val="0"/>
          <w:marBottom w:val="0"/>
          <w:divBdr>
            <w:top w:val="none" w:sz="0" w:space="0" w:color="auto"/>
            <w:left w:val="none" w:sz="0" w:space="0" w:color="auto"/>
            <w:bottom w:val="none" w:sz="0" w:space="0" w:color="auto"/>
            <w:right w:val="none" w:sz="0" w:space="0" w:color="auto"/>
          </w:divBdr>
          <w:divsChild>
            <w:div w:id="1583878754">
              <w:marLeft w:val="0"/>
              <w:marRight w:val="0"/>
              <w:marTop w:val="0"/>
              <w:marBottom w:val="0"/>
              <w:divBdr>
                <w:top w:val="none" w:sz="0" w:space="0" w:color="auto"/>
                <w:left w:val="none" w:sz="0" w:space="0" w:color="auto"/>
                <w:bottom w:val="none" w:sz="0" w:space="0" w:color="auto"/>
                <w:right w:val="none" w:sz="0" w:space="0" w:color="auto"/>
              </w:divBdr>
              <w:divsChild>
                <w:div w:id="1264460898">
                  <w:marLeft w:val="0"/>
                  <w:marRight w:val="0"/>
                  <w:marTop w:val="0"/>
                  <w:marBottom w:val="0"/>
                  <w:divBdr>
                    <w:top w:val="none" w:sz="0" w:space="0" w:color="auto"/>
                    <w:left w:val="none" w:sz="0" w:space="0" w:color="auto"/>
                    <w:bottom w:val="none" w:sz="0" w:space="0" w:color="auto"/>
                    <w:right w:val="none" w:sz="0" w:space="0" w:color="auto"/>
                  </w:divBdr>
                  <w:divsChild>
                    <w:div w:id="1443913927">
                      <w:marLeft w:val="0"/>
                      <w:marRight w:val="0"/>
                      <w:marTop w:val="0"/>
                      <w:marBottom w:val="0"/>
                      <w:divBdr>
                        <w:top w:val="none" w:sz="0" w:space="0" w:color="auto"/>
                        <w:left w:val="none" w:sz="0" w:space="0" w:color="auto"/>
                        <w:bottom w:val="none" w:sz="0" w:space="0" w:color="auto"/>
                        <w:right w:val="none" w:sz="0" w:space="0" w:color="auto"/>
                      </w:divBdr>
                      <w:divsChild>
                        <w:div w:id="923414180">
                          <w:marLeft w:val="0"/>
                          <w:marRight w:val="0"/>
                          <w:marTop w:val="0"/>
                          <w:marBottom w:val="0"/>
                          <w:divBdr>
                            <w:top w:val="none" w:sz="0" w:space="0" w:color="auto"/>
                            <w:left w:val="none" w:sz="0" w:space="0" w:color="auto"/>
                            <w:bottom w:val="none" w:sz="0" w:space="0" w:color="auto"/>
                            <w:right w:val="none" w:sz="0" w:space="0" w:color="auto"/>
                          </w:divBdr>
                          <w:divsChild>
                            <w:div w:id="147288033">
                              <w:marLeft w:val="0"/>
                              <w:marRight w:val="0"/>
                              <w:marTop w:val="0"/>
                              <w:marBottom w:val="0"/>
                              <w:divBdr>
                                <w:top w:val="none" w:sz="0" w:space="0" w:color="auto"/>
                                <w:left w:val="none" w:sz="0" w:space="0" w:color="auto"/>
                                <w:bottom w:val="none" w:sz="0" w:space="0" w:color="auto"/>
                                <w:right w:val="none" w:sz="0" w:space="0" w:color="auto"/>
                              </w:divBdr>
                              <w:divsChild>
                                <w:div w:id="127824003">
                                  <w:marLeft w:val="0"/>
                                  <w:marRight w:val="0"/>
                                  <w:marTop w:val="0"/>
                                  <w:marBottom w:val="525"/>
                                  <w:divBdr>
                                    <w:top w:val="none" w:sz="0" w:space="0" w:color="auto"/>
                                    <w:left w:val="none" w:sz="0" w:space="0" w:color="auto"/>
                                    <w:bottom w:val="none" w:sz="0" w:space="0" w:color="auto"/>
                                    <w:right w:val="none" w:sz="0" w:space="0" w:color="auto"/>
                                  </w:divBdr>
                                  <w:divsChild>
                                    <w:div w:id="21577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02846877">
      <w:bodyDiv w:val="1"/>
      <w:marLeft w:val="0"/>
      <w:marRight w:val="0"/>
      <w:marTop w:val="0"/>
      <w:marBottom w:val="0"/>
      <w:divBdr>
        <w:top w:val="none" w:sz="0" w:space="0" w:color="auto"/>
        <w:left w:val="none" w:sz="0" w:space="0" w:color="auto"/>
        <w:bottom w:val="none" w:sz="0" w:space="0" w:color="auto"/>
        <w:right w:val="none" w:sz="0" w:space="0" w:color="auto"/>
      </w:divBdr>
    </w:div>
    <w:div w:id="1170676359">
      <w:bodyDiv w:val="1"/>
      <w:marLeft w:val="0"/>
      <w:marRight w:val="0"/>
      <w:marTop w:val="0"/>
      <w:marBottom w:val="0"/>
      <w:divBdr>
        <w:top w:val="none" w:sz="0" w:space="0" w:color="auto"/>
        <w:left w:val="none" w:sz="0" w:space="0" w:color="auto"/>
        <w:bottom w:val="none" w:sz="0" w:space="0" w:color="auto"/>
        <w:right w:val="none" w:sz="0" w:space="0" w:color="auto"/>
      </w:divBdr>
    </w:div>
    <w:div w:id="1342661736">
      <w:bodyDiv w:val="1"/>
      <w:marLeft w:val="0"/>
      <w:marRight w:val="0"/>
      <w:marTop w:val="0"/>
      <w:marBottom w:val="0"/>
      <w:divBdr>
        <w:top w:val="none" w:sz="0" w:space="0" w:color="auto"/>
        <w:left w:val="none" w:sz="0" w:space="0" w:color="auto"/>
        <w:bottom w:val="none" w:sz="0" w:space="0" w:color="auto"/>
        <w:right w:val="none" w:sz="0" w:space="0" w:color="auto"/>
      </w:divBdr>
    </w:div>
    <w:div w:id="1366982471">
      <w:bodyDiv w:val="1"/>
      <w:marLeft w:val="0"/>
      <w:marRight w:val="0"/>
      <w:marTop w:val="0"/>
      <w:marBottom w:val="0"/>
      <w:divBdr>
        <w:top w:val="none" w:sz="0" w:space="0" w:color="auto"/>
        <w:left w:val="none" w:sz="0" w:space="0" w:color="auto"/>
        <w:bottom w:val="none" w:sz="0" w:space="0" w:color="auto"/>
        <w:right w:val="none" w:sz="0" w:space="0" w:color="auto"/>
      </w:divBdr>
      <w:divsChild>
        <w:div w:id="578752662">
          <w:marLeft w:val="0"/>
          <w:marRight w:val="0"/>
          <w:marTop w:val="0"/>
          <w:marBottom w:val="0"/>
          <w:divBdr>
            <w:top w:val="single" w:sz="2" w:space="0" w:color="E5E7EB"/>
            <w:left w:val="single" w:sz="2" w:space="0" w:color="E5E7EB"/>
            <w:bottom w:val="single" w:sz="2" w:space="0" w:color="E5E7EB"/>
            <w:right w:val="single" w:sz="2" w:space="0" w:color="E5E7EB"/>
          </w:divBdr>
          <w:divsChild>
            <w:div w:id="1824814536">
              <w:marLeft w:val="0"/>
              <w:marRight w:val="0"/>
              <w:marTop w:val="0"/>
              <w:marBottom w:val="0"/>
              <w:divBdr>
                <w:top w:val="single" w:sz="2" w:space="0" w:color="E5E7EB"/>
                <w:left w:val="single" w:sz="2" w:space="0" w:color="E5E7EB"/>
                <w:bottom w:val="single" w:sz="2" w:space="0" w:color="E5E7EB"/>
                <w:right w:val="single" w:sz="2" w:space="0" w:color="E5E7EB"/>
              </w:divBdr>
              <w:divsChild>
                <w:div w:id="1876304774">
                  <w:marLeft w:val="-15"/>
                  <w:marRight w:val="-15"/>
                  <w:marTop w:val="0"/>
                  <w:marBottom w:val="0"/>
                  <w:divBdr>
                    <w:top w:val="none" w:sz="0" w:space="0" w:color="auto"/>
                    <w:left w:val="none" w:sz="0" w:space="0" w:color="auto"/>
                    <w:bottom w:val="none" w:sz="0" w:space="0" w:color="auto"/>
                    <w:right w:val="none" w:sz="0" w:space="0" w:color="auto"/>
                  </w:divBdr>
                </w:div>
                <w:div w:id="16568362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87357409">
      <w:bodyDiv w:val="1"/>
      <w:marLeft w:val="0"/>
      <w:marRight w:val="0"/>
      <w:marTop w:val="0"/>
      <w:marBottom w:val="0"/>
      <w:divBdr>
        <w:top w:val="none" w:sz="0" w:space="0" w:color="auto"/>
        <w:left w:val="none" w:sz="0" w:space="0" w:color="auto"/>
        <w:bottom w:val="none" w:sz="0" w:space="0" w:color="auto"/>
        <w:right w:val="none" w:sz="0" w:space="0" w:color="auto"/>
      </w:divBdr>
    </w:div>
    <w:div w:id="1491100202">
      <w:bodyDiv w:val="1"/>
      <w:marLeft w:val="0"/>
      <w:marRight w:val="0"/>
      <w:marTop w:val="0"/>
      <w:marBottom w:val="0"/>
      <w:divBdr>
        <w:top w:val="none" w:sz="0" w:space="0" w:color="auto"/>
        <w:left w:val="none" w:sz="0" w:space="0" w:color="auto"/>
        <w:bottom w:val="none" w:sz="0" w:space="0" w:color="auto"/>
        <w:right w:val="none" w:sz="0" w:space="0" w:color="auto"/>
      </w:divBdr>
    </w:div>
    <w:div w:id="1656565778">
      <w:bodyDiv w:val="1"/>
      <w:marLeft w:val="0"/>
      <w:marRight w:val="0"/>
      <w:marTop w:val="0"/>
      <w:marBottom w:val="0"/>
      <w:divBdr>
        <w:top w:val="none" w:sz="0" w:space="0" w:color="auto"/>
        <w:left w:val="none" w:sz="0" w:space="0" w:color="auto"/>
        <w:bottom w:val="none" w:sz="0" w:space="0" w:color="auto"/>
        <w:right w:val="none" w:sz="0" w:space="0" w:color="auto"/>
      </w:divBdr>
    </w:div>
    <w:div w:id="1680546863">
      <w:bodyDiv w:val="1"/>
      <w:marLeft w:val="0"/>
      <w:marRight w:val="0"/>
      <w:marTop w:val="0"/>
      <w:marBottom w:val="0"/>
      <w:divBdr>
        <w:top w:val="none" w:sz="0" w:space="0" w:color="auto"/>
        <w:left w:val="none" w:sz="0" w:space="0" w:color="auto"/>
        <w:bottom w:val="none" w:sz="0" w:space="0" w:color="auto"/>
        <w:right w:val="none" w:sz="0" w:space="0" w:color="auto"/>
      </w:divBdr>
    </w:div>
    <w:div w:id="1800759023">
      <w:bodyDiv w:val="1"/>
      <w:marLeft w:val="0"/>
      <w:marRight w:val="0"/>
      <w:marTop w:val="0"/>
      <w:marBottom w:val="0"/>
      <w:divBdr>
        <w:top w:val="none" w:sz="0" w:space="0" w:color="auto"/>
        <w:left w:val="none" w:sz="0" w:space="0" w:color="auto"/>
        <w:bottom w:val="none" w:sz="0" w:space="0" w:color="auto"/>
        <w:right w:val="none" w:sz="0" w:space="0" w:color="auto"/>
      </w:divBdr>
    </w:div>
    <w:div w:id="1960254357">
      <w:bodyDiv w:val="1"/>
      <w:marLeft w:val="0"/>
      <w:marRight w:val="0"/>
      <w:marTop w:val="0"/>
      <w:marBottom w:val="0"/>
      <w:divBdr>
        <w:top w:val="none" w:sz="0" w:space="0" w:color="auto"/>
        <w:left w:val="none" w:sz="0" w:space="0" w:color="auto"/>
        <w:bottom w:val="none" w:sz="0" w:space="0" w:color="auto"/>
        <w:right w:val="none" w:sz="0" w:space="0" w:color="auto"/>
      </w:divBdr>
    </w:div>
    <w:div w:id="201741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hyperlink" Target="https://www.ireland.com/en-gb/things-to-do/attractions/saint-patrick-centre/" TargetMode="Externa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webSettings" Target="webSettings.xml" Id="rId5" /><Relationship Type="http://schemas.openxmlformats.org/officeDocument/2006/relationships/settings" Target="settings.xml" Id="rId4" /><Relationship Type="http://schemas.openxmlformats.org/officeDocument/2006/relationships/theme" Target="theme/theme1.xml" Id="rId9" /><Relationship Type="http://schemas.openxmlformats.org/officeDocument/2006/relationships/hyperlink" Target="https://www.ireland.com/en-us/things-to-do/themes/culture/st-patricks-day/" TargetMode="External" Id="R6d553b30adde432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4FAC9-A6AA-4899-816E-89DDB0D075C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Arlene Harris</dc:creator>
  <keywords/>
  <dc:description/>
  <lastModifiedBy>Rua Magee</lastModifiedBy>
  <revision>10</revision>
  <dcterms:created xsi:type="dcterms:W3CDTF">2025-02-12T14:12:00.0000000Z</dcterms:created>
  <dcterms:modified xsi:type="dcterms:W3CDTF">2025-02-24T12:27:51.4429904Z</dcterms:modified>
</coreProperties>
</file>